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5235"/>
        <w:gridCol w:w="1270"/>
        <w:gridCol w:w="2219"/>
      </w:tblGrid>
      <w:tr w:rsidR="009217CC" w:rsidRPr="004776FB" w:rsidTr="004E62DD">
        <w:tc>
          <w:tcPr>
            <w:tcW w:w="3000" w:type="pct"/>
          </w:tcPr>
          <w:p w:rsidR="009217CC" w:rsidRPr="004776FB" w:rsidRDefault="00F13C60" w:rsidP="006138F9">
            <w:pPr>
              <w:tabs>
                <w:tab w:val="left" w:pos="4545"/>
              </w:tabs>
              <w:rPr>
                <w:noProof/>
                <w:lang w:eastAsia="nn-NO"/>
              </w:rPr>
            </w:pPr>
            <w:bookmarkStart w:id="0" w:name="_GoBack"/>
            <w:bookmarkEnd w:id="0"/>
            <w:r>
              <w:rPr>
                <w:noProof/>
              </w:rPr>
              <w:drawing>
                <wp:inline distT="0" distB="0" distL="0" distR="0" wp14:anchorId="3E0EC1D2" wp14:editId="572E7CFD">
                  <wp:extent cx="1713230" cy="457200"/>
                  <wp:effectExtent l="0" t="0" r="127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3230" cy="457200"/>
                          </a:xfrm>
                          <a:prstGeom prst="rect">
                            <a:avLst/>
                          </a:prstGeom>
                          <a:noFill/>
                        </pic:spPr>
                      </pic:pic>
                    </a:graphicData>
                  </a:graphic>
                </wp:inline>
              </w:drawing>
            </w:r>
          </w:p>
        </w:tc>
        <w:tc>
          <w:tcPr>
            <w:tcW w:w="2000" w:type="pct"/>
            <w:gridSpan w:val="2"/>
            <w:tcBorders>
              <w:bottom w:val="single" w:sz="4" w:space="0" w:color="auto"/>
            </w:tcBorders>
            <w:vAlign w:val="center"/>
          </w:tcPr>
          <w:p w:rsidR="009217CC" w:rsidRDefault="00AA6899" w:rsidP="006138F9">
            <w:pPr>
              <w:rPr>
                <w:rFonts w:ascii="Roboto Slab" w:hAnsi="Roboto Slab"/>
                <w:b/>
                <w:sz w:val="22"/>
                <w:szCs w:val="22"/>
              </w:rPr>
            </w:pPr>
            <w:bookmarkStart w:id="1" w:name="OVADMBETEGNELSE"/>
            <w:r>
              <w:rPr>
                <w:rFonts w:ascii="Roboto Slab" w:hAnsi="Roboto Slab"/>
                <w:b/>
                <w:sz w:val="22"/>
                <w:szCs w:val="22"/>
              </w:rPr>
              <w:t>KII - Kulturarv</w:t>
            </w:r>
            <w:bookmarkEnd w:id="1"/>
          </w:p>
          <w:p w:rsidR="009217CC" w:rsidRPr="00607471" w:rsidRDefault="00AA6899" w:rsidP="006138F9">
            <w:pPr>
              <w:rPr>
                <w:rFonts w:ascii="Roboto Light" w:hAnsi="Roboto Light"/>
              </w:rPr>
            </w:pPr>
            <w:bookmarkStart w:id="2" w:name="ADMBETEGNELSE"/>
            <w:r>
              <w:rPr>
                <w:rFonts w:ascii="Roboto Light" w:hAnsi="Roboto Light"/>
              </w:rPr>
              <w:t>KII - Museum, fartøy- og bygningsvern</w:t>
            </w:r>
            <w:bookmarkEnd w:id="2"/>
          </w:p>
        </w:tc>
      </w:tr>
      <w:tr w:rsidR="009217CC" w:rsidRPr="00374042" w:rsidTr="004E62DD">
        <w:trPr>
          <w:trHeight w:val="714"/>
        </w:trPr>
        <w:tc>
          <w:tcPr>
            <w:tcW w:w="3000" w:type="pct"/>
          </w:tcPr>
          <w:p w:rsidR="009217CC" w:rsidRPr="0062272A" w:rsidRDefault="009217CC" w:rsidP="006138F9">
            <w:pPr>
              <w:rPr>
                <w:noProof/>
                <w:lang w:eastAsia="nn-NO"/>
              </w:rPr>
            </w:pPr>
          </w:p>
        </w:tc>
        <w:tc>
          <w:tcPr>
            <w:tcW w:w="728" w:type="pct"/>
            <w:tcBorders>
              <w:top w:val="single" w:sz="4" w:space="0" w:color="auto"/>
              <w:bottom w:val="single" w:sz="4" w:space="0" w:color="auto"/>
            </w:tcBorders>
            <w:vAlign w:val="center"/>
          </w:tcPr>
          <w:p w:rsidR="009217CC" w:rsidRPr="002537ED" w:rsidRDefault="009217CC" w:rsidP="006138F9">
            <w:pPr>
              <w:rPr>
                <w:rFonts w:ascii="Roboto Slab" w:hAnsi="Roboto Slab"/>
                <w:b/>
                <w:sz w:val="18"/>
                <w:szCs w:val="18"/>
              </w:rPr>
            </w:pPr>
            <w:r w:rsidRPr="002537ED">
              <w:rPr>
                <w:rFonts w:ascii="Roboto Slab" w:hAnsi="Roboto Slab"/>
                <w:b/>
                <w:sz w:val="18"/>
                <w:szCs w:val="18"/>
              </w:rPr>
              <w:t>Vår referanse</w:t>
            </w:r>
          </w:p>
          <w:p w:rsidR="009217CC" w:rsidRPr="002537ED" w:rsidRDefault="009217CC" w:rsidP="006138F9">
            <w:pPr>
              <w:rPr>
                <w:rFonts w:ascii="Roboto Slab" w:hAnsi="Roboto Slab"/>
                <w:b/>
                <w:sz w:val="18"/>
                <w:szCs w:val="18"/>
              </w:rPr>
            </w:pPr>
            <w:r w:rsidRPr="002537ED">
              <w:rPr>
                <w:rFonts w:ascii="Roboto Slab" w:hAnsi="Roboto Slab"/>
                <w:b/>
                <w:sz w:val="18"/>
                <w:szCs w:val="18"/>
              </w:rPr>
              <w:t>Dato</w:t>
            </w:r>
          </w:p>
        </w:tc>
        <w:tc>
          <w:tcPr>
            <w:tcW w:w="1272" w:type="pct"/>
            <w:tcBorders>
              <w:top w:val="single" w:sz="4" w:space="0" w:color="auto"/>
              <w:bottom w:val="single" w:sz="4" w:space="0" w:color="auto"/>
            </w:tcBorders>
            <w:vAlign w:val="center"/>
          </w:tcPr>
          <w:p w:rsidR="009217CC" w:rsidRPr="006776BF" w:rsidRDefault="00AA6899" w:rsidP="006138F9">
            <w:pPr>
              <w:rPr>
                <w:rFonts w:ascii="Roboto Light" w:hAnsi="Roboto Light"/>
                <w:sz w:val="18"/>
                <w:szCs w:val="18"/>
              </w:rPr>
            </w:pPr>
            <w:bookmarkStart w:id="3" w:name="SAKSNR"/>
            <w:r>
              <w:rPr>
                <w:rFonts w:ascii="Roboto Light" w:hAnsi="Roboto Light"/>
                <w:sz w:val="18"/>
                <w:szCs w:val="18"/>
              </w:rPr>
              <w:t>2020/36559</w:t>
            </w:r>
            <w:bookmarkEnd w:id="3"/>
            <w:r w:rsidR="009217CC" w:rsidRPr="006776BF">
              <w:rPr>
                <w:rFonts w:ascii="Roboto Light" w:hAnsi="Roboto Light"/>
                <w:sz w:val="18"/>
                <w:szCs w:val="18"/>
              </w:rPr>
              <w:t>-</w:t>
            </w:r>
            <w:bookmarkStart w:id="4" w:name="NRISAK"/>
            <w:r>
              <w:rPr>
                <w:rFonts w:ascii="Roboto Light" w:hAnsi="Roboto Light"/>
                <w:sz w:val="18"/>
                <w:szCs w:val="18"/>
              </w:rPr>
              <w:t>4</w:t>
            </w:r>
            <w:bookmarkEnd w:id="4"/>
          </w:p>
          <w:p w:rsidR="009217CC" w:rsidRPr="006776BF" w:rsidRDefault="005F31B1" w:rsidP="006138F9">
            <w:pPr>
              <w:rPr>
                <w:rFonts w:ascii="Roboto Light" w:hAnsi="Roboto Light"/>
                <w:sz w:val="18"/>
                <w:szCs w:val="18"/>
              </w:rPr>
            </w:pPr>
            <w:bookmarkStart w:id="5" w:name="BREVDATO"/>
            <w:r>
              <w:rPr>
                <w:rFonts w:ascii="Roboto Light" w:hAnsi="Roboto Light"/>
                <w:sz w:val="18"/>
                <w:szCs w:val="18"/>
              </w:rPr>
              <w:t>20</w:t>
            </w:r>
            <w:r w:rsidR="00AA6899">
              <w:rPr>
                <w:rFonts w:ascii="Roboto Light" w:hAnsi="Roboto Light"/>
                <w:sz w:val="18"/>
                <w:szCs w:val="18"/>
              </w:rPr>
              <w:t>.05.2020</w:t>
            </w:r>
            <w:bookmarkEnd w:id="5"/>
            <w:r w:rsidR="009217CC" w:rsidRPr="006776BF">
              <w:rPr>
                <w:rFonts w:ascii="Roboto Light" w:hAnsi="Roboto Light"/>
                <w:sz w:val="18"/>
                <w:szCs w:val="18"/>
              </w:rPr>
              <w:t xml:space="preserve">  </w:t>
            </w:r>
          </w:p>
        </w:tc>
      </w:tr>
      <w:tr w:rsidR="009217CC" w:rsidRPr="00374042" w:rsidTr="004E62DD">
        <w:trPr>
          <w:trHeight w:val="714"/>
        </w:trPr>
        <w:tc>
          <w:tcPr>
            <w:tcW w:w="3000" w:type="pct"/>
          </w:tcPr>
          <w:p w:rsidR="009217CC" w:rsidRPr="002B5EDC" w:rsidRDefault="00AA6899" w:rsidP="006138F9">
            <w:pPr>
              <w:rPr>
                <w:rFonts w:ascii="Roboto Light" w:hAnsi="Roboto Light"/>
                <w:noProof/>
                <w:lang w:eastAsia="nn-NO"/>
              </w:rPr>
            </w:pPr>
            <w:bookmarkStart w:id="6" w:name="MOTTAKERNAVN"/>
            <w:r>
              <w:rPr>
                <w:rFonts w:ascii="Roboto Light" w:hAnsi="Roboto Light"/>
                <w:noProof/>
                <w:lang w:eastAsia="nn-NO"/>
              </w:rPr>
              <w:t>RIKSANTIKVAREN</w:t>
            </w:r>
            <w:bookmarkEnd w:id="6"/>
          </w:p>
          <w:p w:rsidR="009217CC" w:rsidRPr="002B5EDC" w:rsidRDefault="00AA6899" w:rsidP="006138F9">
            <w:pPr>
              <w:rPr>
                <w:rFonts w:ascii="Roboto Light" w:hAnsi="Roboto Light"/>
                <w:noProof/>
                <w:lang w:eastAsia="nn-NO"/>
              </w:rPr>
            </w:pPr>
            <w:bookmarkStart w:id="7" w:name="ADRESSE"/>
            <w:r>
              <w:rPr>
                <w:rFonts w:ascii="Roboto Light" w:hAnsi="Roboto Light"/>
                <w:noProof/>
                <w:lang w:eastAsia="nn-NO"/>
              </w:rPr>
              <w:t>Postboks 1483 Vika</w:t>
            </w:r>
            <w:bookmarkEnd w:id="7"/>
          </w:p>
          <w:p w:rsidR="009217CC" w:rsidRPr="002B5EDC" w:rsidRDefault="00AA6899" w:rsidP="006138F9">
            <w:pPr>
              <w:rPr>
                <w:rFonts w:ascii="Roboto Light" w:hAnsi="Roboto Light"/>
                <w:noProof/>
                <w:lang w:eastAsia="nn-NO"/>
              </w:rPr>
            </w:pPr>
            <w:bookmarkStart w:id="8" w:name="POSTNR"/>
            <w:r>
              <w:rPr>
                <w:rFonts w:ascii="Roboto Light" w:hAnsi="Roboto Light"/>
                <w:noProof/>
                <w:lang w:eastAsia="nn-NO"/>
              </w:rPr>
              <w:t>0116</w:t>
            </w:r>
            <w:bookmarkEnd w:id="8"/>
            <w:r w:rsidR="009217CC" w:rsidRPr="002B5EDC">
              <w:rPr>
                <w:rFonts w:ascii="Roboto Light" w:hAnsi="Roboto Light"/>
                <w:noProof/>
                <w:lang w:eastAsia="nn-NO"/>
              </w:rPr>
              <w:t xml:space="preserve"> </w:t>
            </w:r>
            <w:bookmarkStart w:id="9" w:name="POSTSTED"/>
            <w:r>
              <w:rPr>
                <w:rFonts w:ascii="Roboto Light" w:hAnsi="Roboto Light"/>
                <w:noProof/>
                <w:lang w:eastAsia="nn-NO"/>
              </w:rPr>
              <w:t>OSLO</w:t>
            </w:r>
            <w:bookmarkEnd w:id="9"/>
          </w:p>
          <w:p w:rsidR="009217CC" w:rsidRPr="002B5EDC" w:rsidRDefault="009217CC" w:rsidP="006138F9">
            <w:pPr>
              <w:rPr>
                <w:rFonts w:ascii="Roboto Light" w:hAnsi="Roboto Light"/>
                <w:noProof/>
                <w:lang w:eastAsia="nn-NO"/>
              </w:rPr>
            </w:pPr>
          </w:p>
          <w:p w:rsidR="009217CC" w:rsidRPr="00374042" w:rsidRDefault="009217CC" w:rsidP="006138F9">
            <w:pPr>
              <w:rPr>
                <w:noProof/>
                <w:sz w:val="18"/>
                <w:szCs w:val="18"/>
                <w:lang w:eastAsia="nn-NO"/>
              </w:rPr>
            </w:pPr>
            <w:bookmarkStart w:id="10" w:name="KONTAKT"/>
            <w:bookmarkEnd w:id="10"/>
          </w:p>
        </w:tc>
        <w:tc>
          <w:tcPr>
            <w:tcW w:w="728" w:type="pct"/>
            <w:tcBorders>
              <w:top w:val="single" w:sz="4" w:space="0" w:color="auto"/>
            </w:tcBorders>
            <w:vAlign w:val="center"/>
          </w:tcPr>
          <w:p w:rsidR="009217CC" w:rsidRPr="00374042" w:rsidRDefault="009217CC" w:rsidP="006138F9">
            <w:pPr>
              <w:rPr>
                <w:b/>
                <w:sz w:val="18"/>
                <w:szCs w:val="18"/>
              </w:rPr>
            </w:pPr>
          </w:p>
        </w:tc>
        <w:tc>
          <w:tcPr>
            <w:tcW w:w="1272" w:type="pct"/>
            <w:tcBorders>
              <w:top w:val="single" w:sz="4" w:space="0" w:color="auto"/>
            </w:tcBorders>
            <w:vAlign w:val="center"/>
          </w:tcPr>
          <w:p w:rsidR="009217CC" w:rsidRPr="00374042" w:rsidRDefault="009217CC" w:rsidP="006138F9">
            <w:pPr>
              <w:rPr>
                <w:sz w:val="18"/>
                <w:szCs w:val="18"/>
              </w:rPr>
            </w:pPr>
          </w:p>
        </w:tc>
      </w:tr>
      <w:tr w:rsidR="009217CC" w:rsidRPr="002B5EDC" w:rsidTr="006138F9">
        <w:tc>
          <w:tcPr>
            <w:tcW w:w="5000" w:type="pct"/>
            <w:gridSpan w:val="3"/>
          </w:tcPr>
          <w:p w:rsidR="009217CC" w:rsidRPr="002B5EDC" w:rsidRDefault="009217CC" w:rsidP="006138F9">
            <w:pPr>
              <w:rPr>
                <w:rFonts w:ascii="Roboto Light" w:hAnsi="Roboto Light"/>
              </w:rPr>
            </w:pPr>
            <w:bookmarkStart w:id="11" w:name="UOFFPARAGRAF"/>
            <w:bookmarkEnd w:id="11"/>
          </w:p>
        </w:tc>
      </w:tr>
    </w:tbl>
    <w:p w:rsidR="009217CC" w:rsidRDefault="009217CC" w:rsidP="009217CC"/>
    <w:p w:rsidR="00C0242C" w:rsidRDefault="00C0242C" w:rsidP="009217CC"/>
    <w:p w:rsidR="00C0242C" w:rsidRPr="004867EB" w:rsidRDefault="00C0242C" w:rsidP="009217CC"/>
    <w:p w:rsidR="009217CC" w:rsidRPr="002B5EDC" w:rsidRDefault="00AA6899" w:rsidP="005A717C">
      <w:pPr>
        <w:pStyle w:val="Overskrift1"/>
      </w:pPr>
      <w:bookmarkStart w:id="12" w:name="TITTEL"/>
      <w:r>
        <w:t xml:space="preserve">Informasjon om prosjektet Kraftturime. </w:t>
      </w:r>
      <w:r w:rsidR="008617F6">
        <w:t>«</w:t>
      </w:r>
      <w:r>
        <w:t>Opplevingar i det vestnorske kraftlandskape</w:t>
      </w:r>
      <w:bookmarkEnd w:id="12"/>
      <w:r w:rsidR="008617F6">
        <w:t>t»</w:t>
      </w:r>
    </w:p>
    <w:p w:rsidR="009217CC" w:rsidRDefault="009217CC" w:rsidP="009217CC">
      <w:pPr>
        <w:rPr>
          <w:rFonts w:ascii="Roboto Light" w:hAnsi="Roboto Light"/>
        </w:rPr>
      </w:pPr>
    </w:p>
    <w:p w:rsidR="0029097F" w:rsidRPr="000B5DD4" w:rsidRDefault="0029097F" w:rsidP="0029097F">
      <w:pPr>
        <w:rPr>
          <w:rFonts w:ascii="Roboto Light" w:hAnsi="Roboto Light"/>
        </w:rPr>
      </w:pPr>
      <w:r w:rsidRPr="000B5DD4">
        <w:rPr>
          <w:rFonts w:ascii="Roboto Light" w:hAnsi="Roboto Light"/>
        </w:rPr>
        <w:t>I samarbeid med Rogaland fylkeskommune, sende Hordaland fylkeskommune i 2018 søknad om verdiskapingsmidlar for prosjektet «Kraftturisme. Opplevingar i det vestnorske kraftlandskapet». Søknaden vart avslått</w:t>
      </w:r>
      <w:r w:rsidR="005F31B1">
        <w:rPr>
          <w:rFonts w:ascii="Roboto Light" w:hAnsi="Roboto Light"/>
        </w:rPr>
        <w:t>, men</w:t>
      </w:r>
      <w:r w:rsidRPr="000B5DD4">
        <w:rPr>
          <w:rFonts w:ascii="Roboto Light" w:hAnsi="Roboto Light"/>
        </w:rPr>
        <w:t xml:space="preserve"> Riksantikvaren</w:t>
      </w:r>
      <w:r w:rsidR="005F31B1">
        <w:rPr>
          <w:rFonts w:ascii="Roboto Light" w:hAnsi="Roboto Light"/>
        </w:rPr>
        <w:t xml:space="preserve"> tilrådde at prosjektet vart vidareutvikla</w:t>
      </w:r>
      <w:r w:rsidRPr="000B5DD4">
        <w:rPr>
          <w:rFonts w:ascii="Roboto Light" w:hAnsi="Roboto Light"/>
        </w:rPr>
        <w:t>.</w:t>
      </w:r>
    </w:p>
    <w:p w:rsidR="0029097F" w:rsidRPr="000B5DD4" w:rsidRDefault="0029097F" w:rsidP="0029097F">
      <w:pPr>
        <w:rPr>
          <w:rFonts w:ascii="Roboto Light" w:hAnsi="Roboto Light"/>
        </w:rPr>
      </w:pPr>
    </w:p>
    <w:p w:rsidR="0029097F" w:rsidRPr="000B5DD4" w:rsidRDefault="0029097F" w:rsidP="0029097F">
      <w:pPr>
        <w:rPr>
          <w:rFonts w:ascii="Roboto Light" w:hAnsi="Roboto Light"/>
        </w:rPr>
      </w:pPr>
      <w:r w:rsidRPr="000B5DD4">
        <w:rPr>
          <w:rFonts w:ascii="Roboto Light" w:hAnsi="Roboto Light"/>
        </w:rPr>
        <w:t xml:space="preserve">I tida som har gått sidan dette, har dei to fylkeskommunane arbeidd med å vidareutvikle prosjektet, gjeve det ein strammare struktur, og ikkje minst, underbyggje det med kunnskap om vestlandsturismen og marknader. </w:t>
      </w:r>
    </w:p>
    <w:p w:rsidR="0029097F" w:rsidRPr="000B5DD4" w:rsidRDefault="0029097F" w:rsidP="0029097F">
      <w:pPr>
        <w:rPr>
          <w:rFonts w:ascii="Roboto Light" w:hAnsi="Roboto Light"/>
        </w:rPr>
      </w:pPr>
    </w:p>
    <w:p w:rsidR="0029097F" w:rsidRPr="000B5DD4" w:rsidRDefault="0029097F" w:rsidP="0029097F">
      <w:pPr>
        <w:rPr>
          <w:rFonts w:ascii="Roboto Light" w:hAnsi="Roboto Light"/>
        </w:rPr>
      </w:pPr>
      <w:r w:rsidRPr="000B5DD4">
        <w:rPr>
          <w:rFonts w:ascii="Roboto Light" w:hAnsi="Roboto Light"/>
        </w:rPr>
        <w:t xml:space="preserve">Det ligg store utfordringar i å samordne tiltak og verkemiddel inn mot eit forvaltnings- og utviklingsperspektiv som tek inn over seg framtidige krav til klimatilpassingar og berekraft og tek vare på og verdset urørt natur.   </w:t>
      </w:r>
    </w:p>
    <w:p w:rsidR="0029097F" w:rsidRPr="000B5DD4" w:rsidRDefault="0029097F" w:rsidP="0029097F">
      <w:pPr>
        <w:rPr>
          <w:rFonts w:ascii="Roboto Light" w:hAnsi="Roboto Light"/>
          <w:u w:val="single"/>
        </w:rPr>
      </w:pPr>
    </w:p>
    <w:p w:rsidR="0029097F" w:rsidRPr="000B5DD4" w:rsidRDefault="0029097F" w:rsidP="0029097F">
      <w:pPr>
        <w:rPr>
          <w:rFonts w:ascii="Roboto Light" w:hAnsi="Roboto Light"/>
          <w:u w:val="single"/>
        </w:rPr>
      </w:pPr>
      <w:r w:rsidRPr="000B5DD4">
        <w:rPr>
          <w:rFonts w:ascii="Roboto Light" w:hAnsi="Roboto Light"/>
          <w:u w:val="single"/>
        </w:rPr>
        <w:t xml:space="preserve">Prosjekt «Kraftturisme. Opplevingar i det vestnorske kraftlandskap» vil ha som eit overordna mål å samordne og legge til rette for at det kan utviklast brei verdiskaping basert på ei kopling mellom desse satsingane og samstundes skape eit attraktivt reiselivsprodukt.  </w:t>
      </w:r>
    </w:p>
    <w:p w:rsidR="0029097F" w:rsidRPr="000B5DD4" w:rsidRDefault="0029097F" w:rsidP="0029097F">
      <w:pPr>
        <w:rPr>
          <w:rFonts w:ascii="Roboto Light" w:hAnsi="Roboto Light"/>
        </w:rPr>
      </w:pPr>
      <w:r w:rsidRPr="000B5DD4">
        <w:rPr>
          <w:rFonts w:ascii="Roboto Light" w:hAnsi="Roboto Light"/>
        </w:rPr>
        <w:t xml:space="preserve">Gjennom regional finansiering, har fylkeskommunane sett i gang eit forprosjekt basert på innkjøpt kompetanse (Amland Reiselivsutvikling AS). </w:t>
      </w:r>
    </w:p>
    <w:p w:rsidR="0029097F" w:rsidRPr="000B5DD4" w:rsidRDefault="0029097F" w:rsidP="0029097F">
      <w:pPr>
        <w:rPr>
          <w:rFonts w:ascii="Roboto Light" w:hAnsi="Roboto Light"/>
          <w:b/>
        </w:rPr>
      </w:pPr>
    </w:p>
    <w:p w:rsidR="0029097F" w:rsidRPr="000B5DD4" w:rsidRDefault="0029097F" w:rsidP="0029097F">
      <w:pPr>
        <w:rPr>
          <w:rFonts w:ascii="Roboto Light" w:hAnsi="Roboto Light"/>
          <w:b/>
        </w:rPr>
      </w:pPr>
      <w:r w:rsidRPr="000B5DD4">
        <w:rPr>
          <w:rFonts w:ascii="Roboto Light" w:hAnsi="Roboto Light"/>
          <w:b/>
        </w:rPr>
        <w:t>Forprosjektet skal:</w:t>
      </w:r>
    </w:p>
    <w:p w:rsidR="0029097F" w:rsidRPr="000B5DD4" w:rsidRDefault="0029097F" w:rsidP="0029097F">
      <w:pPr>
        <w:rPr>
          <w:rFonts w:ascii="Roboto Light" w:hAnsi="Roboto Light"/>
        </w:rPr>
      </w:pPr>
      <w:r w:rsidRPr="000B5DD4">
        <w:rPr>
          <w:rFonts w:ascii="Roboto Light" w:hAnsi="Roboto Light"/>
        </w:rPr>
        <w:t xml:space="preserve">1. Greie ut om det er marknadspotensial nasjonalt og internasjonalt for kraftturisme gjennom utvikling og tilrettelegging av opplevingar i det vestnorske kraftlandskapet. </w:t>
      </w:r>
    </w:p>
    <w:p w:rsidR="0029097F" w:rsidRPr="000B5DD4" w:rsidRDefault="0029097F" w:rsidP="0029097F">
      <w:pPr>
        <w:rPr>
          <w:rFonts w:ascii="Roboto Light" w:hAnsi="Roboto Light"/>
        </w:rPr>
      </w:pPr>
      <w:r w:rsidRPr="000B5DD4">
        <w:rPr>
          <w:rFonts w:ascii="Roboto Light" w:hAnsi="Roboto Light"/>
        </w:rPr>
        <w:t xml:space="preserve">2. Skaffe fram kvalitativt god og relevant marknadskunnskap som grunnlag for produktutviklingsarbeid og for å skildre marknadspotensialet. </w:t>
      </w:r>
    </w:p>
    <w:p w:rsidR="0029097F" w:rsidRPr="000B5DD4" w:rsidRDefault="0029097F" w:rsidP="0029097F">
      <w:pPr>
        <w:rPr>
          <w:rFonts w:ascii="Roboto Light" w:hAnsi="Roboto Light"/>
        </w:rPr>
      </w:pPr>
      <w:r w:rsidRPr="000B5DD4">
        <w:rPr>
          <w:rFonts w:ascii="Roboto Light" w:hAnsi="Roboto Light"/>
        </w:rPr>
        <w:t xml:space="preserve">3. Avklare interessa blant kultur– og reiselivsaktørane i områda for «kraftturisme» generelt. </w:t>
      </w:r>
    </w:p>
    <w:p w:rsidR="0029097F" w:rsidRPr="000B5DD4" w:rsidRDefault="0029097F" w:rsidP="0029097F">
      <w:pPr>
        <w:rPr>
          <w:rFonts w:ascii="Roboto Light" w:hAnsi="Roboto Light"/>
        </w:rPr>
      </w:pPr>
      <w:r w:rsidRPr="000B5DD4">
        <w:rPr>
          <w:rFonts w:ascii="Roboto Light" w:hAnsi="Roboto Light"/>
        </w:rPr>
        <w:t>4. Avklare interessa blant aktørane for ei forpliktande deltaking i eit hovudprosjekt med mål om å utvikle eksisterande og nye reiselivsprodukt knytt til opplevinga av kraftlandskapet på Vestlandet. For å oppnå dette, vert det gjennomført ei spørjeundersøking blant reiselivsaktørar mai/juni i år der aktørar vert spurd om deltaking i det vidare arbeidet.</w:t>
      </w:r>
    </w:p>
    <w:p w:rsidR="000B5DD4" w:rsidRDefault="000B5DD4" w:rsidP="0029097F">
      <w:pPr>
        <w:rPr>
          <w:rFonts w:ascii="Roboto Light" w:hAnsi="Roboto Light"/>
          <w:b/>
        </w:rPr>
      </w:pPr>
    </w:p>
    <w:p w:rsidR="0029097F" w:rsidRPr="000B5DD4" w:rsidRDefault="0029097F" w:rsidP="0029097F">
      <w:pPr>
        <w:rPr>
          <w:rFonts w:ascii="Roboto Light" w:hAnsi="Roboto Light"/>
          <w:b/>
        </w:rPr>
      </w:pPr>
      <w:r w:rsidRPr="000B5DD4">
        <w:rPr>
          <w:rFonts w:ascii="Roboto Light" w:hAnsi="Roboto Light"/>
          <w:b/>
        </w:rPr>
        <w:t>Vestlandsturisten</w:t>
      </w:r>
    </w:p>
    <w:p w:rsidR="0029097F" w:rsidRPr="000B5DD4" w:rsidRDefault="0029097F" w:rsidP="0029097F">
      <w:pPr>
        <w:rPr>
          <w:rFonts w:ascii="Roboto Light" w:hAnsi="Roboto Light"/>
        </w:rPr>
      </w:pPr>
      <w:r w:rsidRPr="000B5DD4">
        <w:rPr>
          <w:rFonts w:ascii="Roboto Light" w:hAnsi="Roboto Light"/>
        </w:rPr>
        <w:t>Koronakris</w:t>
      </w:r>
      <w:r w:rsidR="005F31B1">
        <w:rPr>
          <w:rFonts w:ascii="Roboto Light" w:hAnsi="Roboto Light"/>
        </w:rPr>
        <w:t>a</w:t>
      </w:r>
      <w:r w:rsidRPr="000B5DD4">
        <w:rPr>
          <w:rFonts w:ascii="Roboto Light" w:hAnsi="Roboto Light"/>
        </w:rPr>
        <w:t xml:space="preserve"> gjev reiselivet, også på vestlandet, utfordringar ved at tilreisande frå utlandet er venta å falle ut av biletet i sommarsesongen 2020. </w:t>
      </w:r>
    </w:p>
    <w:p w:rsidR="0029097F" w:rsidRPr="000B5DD4" w:rsidRDefault="0029097F" w:rsidP="0029097F">
      <w:pPr>
        <w:rPr>
          <w:rFonts w:ascii="Roboto Light" w:hAnsi="Roboto Light"/>
        </w:rPr>
      </w:pPr>
    </w:p>
    <w:p w:rsidR="0029097F" w:rsidRPr="000B5DD4" w:rsidRDefault="0029097F" w:rsidP="0029097F">
      <w:pPr>
        <w:rPr>
          <w:rFonts w:ascii="Roboto Light" w:hAnsi="Roboto Light"/>
        </w:rPr>
      </w:pPr>
      <w:r w:rsidRPr="000B5DD4">
        <w:rPr>
          <w:rFonts w:ascii="Roboto Light" w:hAnsi="Roboto Light"/>
        </w:rPr>
        <w:t>Det vert då ei hjelp at vi veit ein god del om marknadene: (Kjelde: Amland Reiselivsutvikling)</w:t>
      </w:r>
      <w:r w:rsidR="005F31B1">
        <w:rPr>
          <w:rFonts w:ascii="Roboto Light" w:hAnsi="Roboto Light"/>
        </w:rPr>
        <w:t>:</w:t>
      </w:r>
    </w:p>
    <w:p w:rsidR="0029097F" w:rsidRPr="000B5DD4" w:rsidRDefault="0029097F" w:rsidP="005F31B1">
      <w:pPr>
        <w:rPr>
          <w:rFonts w:ascii="Roboto Light" w:hAnsi="Roboto Light"/>
          <w:i/>
        </w:rPr>
      </w:pPr>
      <w:r w:rsidRPr="000B5DD4">
        <w:rPr>
          <w:rFonts w:ascii="Roboto Light" w:hAnsi="Roboto Light"/>
          <w:i/>
        </w:rPr>
        <w:t>Om lag 18% av de norske turistane som besøker Vestlandsregionen kan karakteriserast som kulturturistar. Det utgjer ca. 1,1 mill. gjestedøgn i sommarsesongen. Desse er i gjennomsnitt 9 dagar på ferie i Norge og dei bur i hovudsak på hotell. 68% av norske kulturturistar til Vestlandet er barnefamiliar.</w:t>
      </w:r>
    </w:p>
    <w:p w:rsidR="0029097F" w:rsidRPr="000B5DD4" w:rsidRDefault="0029097F" w:rsidP="005F31B1">
      <w:pPr>
        <w:rPr>
          <w:rFonts w:ascii="Roboto Light" w:hAnsi="Roboto Light"/>
          <w:i/>
        </w:rPr>
      </w:pPr>
      <w:r w:rsidRPr="000B5DD4">
        <w:rPr>
          <w:rFonts w:ascii="Roboto Light" w:hAnsi="Roboto Light"/>
          <w:i/>
        </w:rPr>
        <w:t xml:space="preserve">Nokre av kulturaktivitetane er viktigare enn andre, og det er særleg aktivitetar som det å oppleve lokal kultur, livsstil og tradisjonar, livet til lokalbefolkninga og besøke historiske bygningar/stader som vurderast som viktige kulturelle aktivitetar. Store deler av dei feriereisande både på Vestlandet og i det øvrige Norge er svært interesserte i både kulturelle aktivitetar og </w:t>
      </w:r>
      <w:r w:rsidRPr="000B5DD4">
        <w:rPr>
          <w:rFonts w:ascii="Roboto Light" w:hAnsi="Roboto Light"/>
          <w:i/>
        </w:rPr>
        <w:lastRenderedPageBreak/>
        <w:t>naturaktivitetar på ferien sin i</w:t>
      </w:r>
      <w:r w:rsidRPr="000B5DD4">
        <w:rPr>
          <w:rFonts w:ascii="Roboto Light" w:hAnsi="Roboto Light"/>
        </w:rPr>
        <w:t xml:space="preserve"> </w:t>
      </w:r>
      <w:r w:rsidRPr="000B5DD4">
        <w:rPr>
          <w:rFonts w:ascii="Roboto Light" w:hAnsi="Roboto Light"/>
          <w:i/>
        </w:rPr>
        <w:t>Norge.</w:t>
      </w:r>
      <w:r w:rsidRPr="000B5DD4">
        <w:rPr>
          <w:rFonts w:ascii="Roboto Light" w:hAnsi="Roboto Light"/>
        </w:rPr>
        <w:t xml:space="preserve"> </w:t>
      </w:r>
      <w:r w:rsidRPr="000B5DD4">
        <w:rPr>
          <w:rFonts w:ascii="Roboto Light" w:hAnsi="Roboto Light"/>
          <w:i/>
        </w:rPr>
        <w:t>Dette gjeld særleg dei utanlandske, der heile 60% kan definerast som å vere både kultur- og naturinteresserte. Tilsvarande del for dei norske er 41%. Kombinasjonen mellom kultur- og naturaktiviteter er viktig.</w:t>
      </w:r>
    </w:p>
    <w:p w:rsidR="0029097F" w:rsidRPr="000B5DD4" w:rsidRDefault="0029097F" w:rsidP="0029097F">
      <w:pPr>
        <w:jc w:val="both"/>
        <w:rPr>
          <w:rFonts w:ascii="Roboto Light" w:hAnsi="Roboto Light"/>
          <w:i/>
        </w:rPr>
      </w:pPr>
    </w:p>
    <w:p w:rsidR="0029097F" w:rsidRPr="000B5DD4" w:rsidRDefault="0029097F" w:rsidP="0029097F">
      <w:pPr>
        <w:rPr>
          <w:rFonts w:ascii="Roboto Light" w:hAnsi="Roboto Light"/>
        </w:rPr>
      </w:pPr>
      <w:r w:rsidRPr="000B5DD4">
        <w:rPr>
          <w:rFonts w:ascii="Roboto Light" w:hAnsi="Roboto Light" w:cstheme="minorHAnsi"/>
          <w:noProof/>
          <w:sz w:val="16"/>
          <w:szCs w:val="16"/>
        </w:rPr>
        <w:drawing>
          <wp:inline distT="0" distB="0" distL="0" distR="0" wp14:anchorId="565F4E50" wp14:editId="214C4807">
            <wp:extent cx="5270500" cy="1823085"/>
            <wp:effectExtent l="25400" t="25400" r="25400" b="31115"/>
            <wp:docPr id="16" name="Bilde 16" descr="Et bilde som inneholder skjermbil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1823085"/>
                    </a:xfrm>
                    <a:prstGeom prst="rect">
                      <a:avLst/>
                    </a:prstGeom>
                    <a:ln w="19050">
                      <a:solidFill>
                        <a:schemeClr val="accent1"/>
                      </a:solidFill>
                    </a:ln>
                  </pic:spPr>
                </pic:pic>
              </a:graphicData>
            </a:graphic>
          </wp:inline>
        </w:drawing>
      </w:r>
    </w:p>
    <w:p w:rsidR="0029097F" w:rsidRPr="000B5DD4" w:rsidRDefault="0029097F" w:rsidP="0029097F">
      <w:pPr>
        <w:rPr>
          <w:rFonts w:ascii="Roboto Light" w:hAnsi="Roboto Light"/>
        </w:rPr>
      </w:pPr>
    </w:p>
    <w:p w:rsidR="0029097F" w:rsidRPr="000B5DD4" w:rsidRDefault="0029097F" w:rsidP="0029097F">
      <w:pPr>
        <w:rPr>
          <w:rFonts w:ascii="Roboto Light" w:hAnsi="Roboto Light"/>
          <w:b/>
        </w:rPr>
      </w:pPr>
      <w:r w:rsidRPr="000B5DD4">
        <w:rPr>
          <w:rFonts w:ascii="Roboto Light" w:hAnsi="Roboto Light"/>
          <w:b/>
        </w:rPr>
        <w:t>Korona</w:t>
      </w:r>
    </w:p>
    <w:p w:rsidR="0029097F" w:rsidRPr="000B5DD4" w:rsidRDefault="0029097F" w:rsidP="0029097F">
      <w:pPr>
        <w:rPr>
          <w:rFonts w:ascii="Roboto Light" w:hAnsi="Roboto Light"/>
        </w:rPr>
      </w:pPr>
      <w:r w:rsidRPr="000B5DD4">
        <w:rPr>
          <w:rFonts w:ascii="Roboto Light" w:hAnsi="Roboto Light"/>
        </w:rPr>
        <w:t xml:space="preserve">Verknadene av korana-epidemien for reiselivet gjev grunn til frykt for svikt i dei utanlandske marknadene. Jamvel om den internasjonale flyorganisasjonen IATA no arbeider for at dei internasjonale flyrutene skal opne, vil krav om redusert passasjertal om bord i flya føre med seg høgare billettprisar. </w:t>
      </w:r>
    </w:p>
    <w:p w:rsidR="0029097F" w:rsidRPr="000B5DD4" w:rsidRDefault="0029097F" w:rsidP="0029097F">
      <w:pPr>
        <w:rPr>
          <w:rFonts w:ascii="Roboto Light" w:hAnsi="Roboto Light"/>
        </w:rPr>
      </w:pPr>
    </w:p>
    <w:p w:rsidR="0029097F" w:rsidRPr="000B5DD4" w:rsidRDefault="0029097F" w:rsidP="0029097F">
      <w:pPr>
        <w:rPr>
          <w:rFonts w:ascii="Roboto Light" w:hAnsi="Roboto Light"/>
        </w:rPr>
      </w:pPr>
      <w:r w:rsidRPr="000B5DD4">
        <w:rPr>
          <w:rFonts w:ascii="Roboto Light" w:hAnsi="Roboto Light"/>
        </w:rPr>
        <w:t xml:space="preserve">Om auke i innanlandsk trafikk kan kompensere for bortfall av utanlandsreisande, er uvisst. Tabellen over, gjev likevel grunn til ein forsiktig optimisme for Vestland og Rogaland ut frå høge tal på «Kulturinteresse» og «Både kultur - og naturinteresse». </w:t>
      </w:r>
    </w:p>
    <w:p w:rsidR="0029097F" w:rsidRPr="000B5DD4" w:rsidRDefault="0029097F" w:rsidP="0029097F">
      <w:pPr>
        <w:rPr>
          <w:rFonts w:ascii="Roboto Light" w:hAnsi="Roboto Light"/>
          <w:iCs/>
        </w:rPr>
      </w:pPr>
    </w:p>
    <w:p w:rsidR="0029097F" w:rsidRPr="000B5DD4" w:rsidRDefault="0029097F" w:rsidP="0029097F">
      <w:pPr>
        <w:rPr>
          <w:rFonts w:ascii="Roboto Light" w:hAnsi="Roboto Light"/>
          <w:iCs/>
        </w:rPr>
      </w:pPr>
      <w:r w:rsidRPr="000B5DD4">
        <w:rPr>
          <w:rFonts w:ascii="Roboto Light" w:hAnsi="Roboto Light"/>
          <w:iCs/>
        </w:rPr>
        <w:t xml:space="preserve">I samband med forprosjektet, er det sendt ut ein presentasjon av eit mogleg hovudprosjekt samt informasjon om marknadspotensialet. Invitasjonen er send til ca. 90 verksemder og organisasjonar i Vestlandsregionen og inkluderer ulike typar reiselivsbedrifter, reiselivsorganisasjonar, kommunar, kulturinstitusjonar og kraftselskap som kan vere aktuelle som deltakarar i eit hovudprosjekt. Føremålet med utsendinga er å avklare interessa blant aktuelle bedrifter og organisasjonar for å delta i eit prosjekt der reiseliv- og kulturnæringa kan knytast nærmare saman og jobba i fellesskap med å utvikle og legge til rette for eit heilskapleg reiselivsprodukt innanfor temaet kraftturisme. </w:t>
      </w:r>
    </w:p>
    <w:p w:rsidR="0029097F" w:rsidRPr="000B5DD4" w:rsidRDefault="0029097F" w:rsidP="0029097F">
      <w:pPr>
        <w:rPr>
          <w:rFonts w:ascii="Roboto Light" w:hAnsi="Roboto Light"/>
          <w:iCs/>
        </w:rPr>
      </w:pPr>
    </w:p>
    <w:p w:rsidR="0029097F" w:rsidRPr="000B5DD4" w:rsidRDefault="0029097F" w:rsidP="0029097F">
      <w:pPr>
        <w:rPr>
          <w:rFonts w:ascii="Roboto Light" w:hAnsi="Roboto Light"/>
          <w:iCs/>
        </w:rPr>
      </w:pPr>
      <w:r w:rsidRPr="000B5DD4">
        <w:rPr>
          <w:rFonts w:ascii="Roboto Light" w:hAnsi="Roboto Light"/>
          <w:iCs/>
        </w:rPr>
        <w:t>Så langt har responsen vore særs bra, der 12 bedrifter/organisasjonar har svart positivt til å delta i eit slikt prosjekt, medan ei rekke andre bedrifter og organisasjonar som er førespurd har meldt tilbake at dette skal dei vurdere og kome tilbake med eit endeleg svar. Vi forventar derfor at deltakinga vil vere på eit slikt nivå at vi kan rå til å gå vidare med prosjektet.</w:t>
      </w:r>
    </w:p>
    <w:p w:rsidR="0029097F" w:rsidRPr="000B5DD4" w:rsidRDefault="0029097F" w:rsidP="0029097F">
      <w:pPr>
        <w:rPr>
          <w:rFonts w:ascii="Roboto Light" w:hAnsi="Roboto Light"/>
        </w:rPr>
      </w:pPr>
    </w:p>
    <w:p w:rsidR="0029097F" w:rsidRPr="000B5DD4" w:rsidRDefault="0029097F" w:rsidP="0029097F">
      <w:pPr>
        <w:rPr>
          <w:rFonts w:ascii="Roboto Light" w:hAnsi="Roboto Light"/>
          <w:b/>
        </w:rPr>
      </w:pPr>
      <w:r w:rsidRPr="000B5DD4">
        <w:rPr>
          <w:rFonts w:ascii="Roboto Light" w:hAnsi="Roboto Light"/>
          <w:b/>
        </w:rPr>
        <w:t>Prosjektstruktur (konsept)</w:t>
      </w:r>
    </w:p>
    <w:p w:rsidR="0029097F" w:rsidRPr="000B5DD4" w:rsidRDefault="0029097F" w:rsidP="0029097F">
      <w:pPr>
        <w:rPr>
          <w:rFonts w:ascii="Roboto Light" w:hAnsi="Roboto Light"/>
        </w:rPr>
      </w:pPr>
      <w:r w:rsidRPr="000B5DD4">
        <w:rPr>
          <w:rFonts w:ascii="Roboto Light" w:hAnsi="Roboto Light"/>
        </w:rPr>
        <w:t xml:space="preserve">Utvikling frå forprosjekt til hovudprosjekt, og frå prosjekt til drift, tek infrastruktur frå følgjande: </w:t>
      </w:r>
    </w:p>
    <w:p w:rsidR="000B5DD4" w:rsidRDefault="000B5DD4" w:rsidP="0029097F">
      <w:pPr>
        <w:rPr>
          <w:rFonts w:ascii="Roboto Light" w:hAnsi="Roboto Light"/>
          <w:i/>
          <w:u w:val="single"/>
        </w:rPr>
      </w:pPr>
    </w:p>
    <w:p w:rsidR="0029097F" w:rsidRPr="000B5DD4" w:rsidRDefault="0029097F" w:rsidP="0029097F">
      <w:pPr>
        <w:rPr>
          <w:rFonts w:ascii="Roboto Light" w:hAnsi="Roboto Light"/>
          <w:i/>
          <w:u w:val="single"/>
        </w:rPr>
      </w:pPr>
      <w:r w:rsidRPr="000B5DD4">
        <w:rPr>
          <w:rFonts w:ascii="Roboto Light" w:hAnsi="Roboto Light"/>
          <w:i/>
          <w:u w:val="single"/>
        </w:rPr>
        <w:t>Nasjonale Turistvegar:</w:t>
      </w:r>
    </w:p>
    <w:p w:rsidR="0029097F" w:rsidRPr="000B5DD4" w:rsidRDefault="0029097F" w:rsidP="0029097F">
      <w:pPr>
        <w:rPr>
          <w:rFonts w:ascii="Roboto Light" w:hAnsi="Roboto Light"/>
        </w:rPr>
      </w:pPr>
      <w:r w:rsidRPr="000B5DD4">
        <w:rPr>
          <w:rFonts w:ascii="Roboto Light" w:hAnsi="Roboto Light" w:cs="Arial"/>
          <w:b/>
          <w:bCs/>
        </w:rPr>
        <w:t>Nasjonal turistveg Ryfylke</w:t>
      </w:r>
      <w:r w:rsidRPr="000B5DD4">
        <w:rPr>
          <w:rFonts w:ascii="Roboto Light" w:hAnsi="Roboto Light" w:cs="Arial"/>
        </w:rPr>
        <w:t xml:space="preserve"> (går mellom Oanes ved Lysefjorden og Håra, og er 260 km lang.)  </w:t>
      </w:r>
    </w:p>
    <w:p w:rsidR="0029097F" w:rsidRDefault="0029097F" w:rsidP="0029097F">
      <w:pPr>
        <w:rPr>
          <w:rFonts w:ascii="Roboto Light" w:hAnsi="Roboto Light" w:cstheme="majorHAnsi"/>
        </w:rPr>
      </w:pPr>
      <w:r w:rsidRPr="000B5DD4">
        <w:rPr>
          <w:rFonts w:ascii="Roboto Light" w:hAnsi="Roboto Light" w:cstheme="majorHAnsi"/>
          <w:b/>
          <w:bCs/>
        </w:rPr>
        <w:t>Nasjonal Turistveg Hardanger</w:t>
      </w:r>
      <w:r w:rsidRPr="000B5DD4">
        <w:rPr>
          <w:rFonts w:ascii="Roboto Light" w:hAnsi="Roboto Light" w:cstheme="majorHAnsi"/>
        </w:rPr>
        <w:t xml:space="preserve"> (inneheld fire strekningar; Granvin-Steinsdalsfossen, Norheimsund-Tørvikbygd, Jondal-Utne og Kinsarvik-Låtefoss. Strekningane er til saman 158 km.)</w:t>
      </w:r>
    </w:p>
    <w:p w:rsidR="000B5DD4" w:rsidRPr="000B5DD4" w:rsidRDefault="000B5DD4" w:rsidP="0029097F">
      <w:pPr>
        <w:rPr>
          <w:rFonts w:ascii="Roboto Light" w:hAnsi="Roboto Light" w:cstheme="majorHAnsi"/>
        </w:rPr>
      </w:pPr>
      <w:r w:rsidRPr="000B5DD4">
        <w:rPr>
          <w:rFonts w:ascii="Roboto Light" w:hAnsi="Roboto Light" w:cstheme="majorHAnsi"/>
          <w:b/>
        </w:rPr>
        <w:t>Nasjonal Turistveg Gaularfjellet</w:t>
      </w:r>
      <w:r>
        <w:rPr>
          <w:rFonts w:ascii="Roboto Light" w:hAnsi="Roboto Light" w:cstheme="majorHAnsi"/>
        </w:rPr>
        <w:t xml:space="preserve"> (går mellom Balestrand og Moskog og mellom Sande og Eldalsosen. Strekninga er til saman 114 km.)</w:t>
      </w:r>
    </w:p>
    <w:p w:rsidR="0029097F" w:rsidRPr="000B5DD4" w:rsidRDefault="0029097F" w:rsidP="0029097F">
      <w:pPr>
        <w:rPr>
          <w:rFonts w:ascii="Roboto Light" w:hAnsi="Roboto Light" w:cstheme="majorHAnsi"/>
          <w:u w:val="single"/>
        </w:rPr>
      </w:pPr>
    </w:p>
    <w:p w:rsidR="0029097F" w:rsidRPr="000B5DD4" w:rsidRDefault="0029097F" w:rsidP="0029097F">
      <w:pPr>
        <w:rPr>
          <w:rFonts w:ascii="Roboto Light" w:hAnsi="Roboto Light" w:cstheme="majorHAnsi"/>
          <w:u w:val="single"/>
        </w:rPr>
      </w:pPr>
      <w:r w:rsidRPr="000B5DD4">
        <w:rPr>
          <w:rFonts w:ascii="Roboto Light" w:hAnsi="Roboto Light" w:cstheme="majorHAnsi"/>
          <w:u w:val="single"/>
        </w:rPr>
        <w:t>Føreslåtte ruter:</w:t>
      </w:r>
    </w:p>
    <w:p w:rsidR="000B5DD4" w:rsidRDefault="000B5DD4" w:rsidP="0029097F">
      <w:pPr>
        <w:spacing w:line="360" w:lineRule="auto"/>
        <w:rPr>
          <w:rFonts w:ascii="Roboto Light" w:hAnsi="Roboto Light" w:cstheme="majorHAnsi"/>
          <w:b/>
          <w:bCs/>
        </w:rPr>
      </w:pPr>
    </w:p>
    <w:p w:rsidR="0029097F" w:rsidRPr="000B5DD4" w:rsidRDefault="0029097F" w:rsidP="0029097F">
      <w:pPr>
        <w:spacing w:line="360" w:lineRule="auto"/>
        <w:rPr>
          <w:rFonts w:ascii="Roboto Light" w:hAnsi="Roboto Light" w:cstheme="majorHAnsi"/>
          <w:b/>
          <w:bCs/>
        </w:rPr>
      </w:pPr>
      <w:r w:rsidRPr="000B5DD4">
        <w:rPr>
          <w:rFonts w:ascii="Roboto Light" w:hAnsi="Roboto Light" w:cstheme="majorHAnsi"/>
          <w:b/>
          <w:bCs/>
        </w:rPr>
        <w:t>Rogaland</w:t>
      </w:r>
    </w:p>
    <w:tbl>
      <w:tblPr>
        <w:tblStyle w:val="Tabellrutenett"/>
        <w:tblW w:w="0" w:type="auto"/>
        <w:tblLook w:val="04A0" w:firstRow="1" w:lastRow="0" w:firstColumn="1" w:lastColumn="0" w:noHBand="0" w:noVBand="1"/>
      </w:tblPr>
      <w:tblGrid>
        <w:gridCol w:w="8290"/>
      </w:tblGrid>
      <w:tr w:rsidR="0029097F" w:rsidRPr="000B5DD4" w:rsidTr="000205D8">
        <w:tc>
          <w:tcPr>
            <w:tcW w:w="8290" w:type="dxa"/>
          </w:tcPr>
          <w:p w:rsidR="0029097F" w:rsidRPr="000B5DD4" w:rsidRDefault="0029097F" w:rsidP="000205D8">
            <w:pPr>
              <w:spacing w:line="360" w:lineRule="auto"/>
              <w:rPr>
                <w:rFonts w:ascii="Roboto Light" w:hAnsi="Roboto Light" w:cstheme="majorHAnsi"/>
                <w:bCs/>
                <w:sz w:val="16"/>
                <w:szCs w:val="16"/>
              </w:rPr>
            </w:pPr>
            <w:r w:rsidRPr="000B5DD4">
              <w:rPr>
                <w:rFonts w:ascii="Roboto Light" w:hAnsi="Roboto Light" w:cstheme="majorHAnsi"/>
                <w:bCs/>
                <w:sz w:val="16"/>
                <w:szCs w:val="16"/>
              </w:rPr>
              <w:t>Stavanger -Fotland Mølle-Oltedal-Jøssingfjord/Nedre Helleren kraftstasjon-Flørli-Lysebotn</w:t>
            </w:r>
          </w:p>
        </w:tc>
      </w:tr>
      <w:tr w:rsidR="0029097F" w:rsidRPr="000B5DD4" w:rsidTr="000205D8">
        <w:tc>
          <w:tcPr>
            <w:tcW w:w="8290" w:type="dxa"/>
          </w:tcPr>
          <w:p w:rsidR="0029097F" w:rsidRPr="000B5DD4" w:rsidRDefault="0029097F" w:rsidP="000205D8">
            <w:pPr>
              <w:spacing w:line="360" w:lineRule="auto"/>
              <w:rPr>
                <w:rFonts w:ascii="Roboto Light" w:hAnsi="Roboto Light" w:cstheme="majorHAnsi"/>
                <w:bCs/>
                <w:sz w:val="16"/>
                <w:szCs w:val="16"/>
              </w:rPr>
            </w:pPr>
            <w:r w:rsidRPr="000B5DD4">
              <w:rPr>
                <w:rFonts w:ascii="Roboto Light" w:hAnsi="Roboto Light" w:cstheme="majorHAnsi"/>
                <w:bCs/>
                <w:sz w:val="16"/>
                <w:szCs w:val="16"/>
              </w:rPr>
              <w:t>Haugesund-Sauda-Røldal eller Haugesund-Sand-Nesflaten-Røldal Svandalsfossen</w:t>
            </w:r>
          </w:p>
        </w:tc>
      </w:tr>
      <w:tr w:rsidR="0029097F" w:rsidRPr="000B5DD4" w:rsidTr="000205D8">
        <w:tc>
          <w:tcPr>
            <w:tcW w:w="8290" w:type="dxa"/>
          </w:tcPr>
          <w:p w:rsidR="0029097F" w:rsidRPr="000B5DD4" w:rsidRDefault="0029097F" w:rsidP="000205D8">
            <w:pPr>
              <w:spacing w:line="360" w:lineRule="auto"/>
              <w:rPr>
                <w:rFonts w:ascii="Roboto Light" w:hAnsi="Roboto Light" w:cstheme="majorHAnsi"/>
                <w:bCs/>
                <w:sz w:val="16"/>
                <w:szCs w:val="16"/>
              </w:rPr>
            </w:pPr>
            <w:r w:rsidRPr="000B5DD4">
              <w:rPr>
                <w:rFonts w:ascii="Roboto Light" w:hAnsi="Roboto Light" w:cstheme="majorHAnsi"/>
                <w:bCs/>
                <w:sz w:val="16"/>
                <w:szCs w:val="16"/>
              </w:rPr>
              <w:t>Stavanger -Fotland Mølle-Oltedal-Sauda-Røldal eller Sand-Nesflaten-Røldal</w:t>
            </w:r>
          </w:p>
        </w:tc>
      </w:tr>
    </w:tbl>
    <w:p w:rsidR="0029097F" w:rsidRPr="000B5DD4" w:rsidRDefault="0029097F" w:rsidP="0029097F">
      <w:pPr>
        <w:spacing w:line="360" w:lineRule="auto"/>
        <w:rPr>
          <w:rFonts w:ascii="Roboto Light" w:hAnsi="Roboto Light" w:cstheme="majorHAnsi"/>
          <w:b/>
          <w:bCs/>
          <w:sz w:val="16"/>
          <w:szCs w:val="16"/>
        </w:rPr>
      </w:pPr>
    </w:p>
    <w:p w:rsidR="0029097F" w:rsidRPr="000B5DD4" w:rsidRDefault="0029097F" w:rsidP="0029097F">
      <w:pPr>
        <w:spacing w:line="360" w:lineRule="auto"/>
        <w:rPr>
          <w:rFonts w:ascii="Roboto Light" w:hAnsi="Roboto Light" w:cstheme="majorHAnsi"/>
          <w:b/>
          <w:bCs/>
        </w:rPr>
      </w:pPr>
      <w:r w:rsidRPr="000B5DD4">
        <w:rPr>
          <w:rFonts w:ascii="Roboto Light" w:hAnsi="Roboto Light" w:cstheme="majorHAnsi"/>
          <w:b/>
          <w:bCs/>
        </w:rPr>
        <w:t>Vestland</w:t>
      </w:r>
    </w:p>
    <w:tbl>
      <w:tblPr>
        <w:tblStyle w:val="Tabellrutenett"/>
        <w:tblW w:w="0" w:type="auto"/>
        <w:tblLook w:val="04A0" w:firstRow="1" w:lastRow="0" w:firstColumn="1" w:lastColumn="0" w:noHBand="0" w:noVBand="1"/>
      </w:tblPr>
      <w:tblGrid>
        <w:gridCol w:w="8290"/>
      </w:tblGrid>
      <w:tr w:rsidR="0029097F" w:rsidRPr="000B5DD4" w:rsidTr="000205D8">
        <w:tc>
          <w:tcPr>
            <w:tcW w:w="8290" w:type="dxa"/>
          </w:tcPr>
          <w:p w:rsidR="0029097F" w:rsidRPr="000B5DD4" w:rsidRDefault="0029097F" w:rsidP="000205D8">
            <w:pPr>
              <w:spacing w:line="360" w:lineRule="auto"/>
              <w:rPr>
                <w:rFonts w:ascii="Roboto Light" w:hAnsi="Roboto Light" w:cstheme="majorHAnsi"/>
                <w:bCs/>
                <w:sz w:val="16"/>
                <w:szCs w:val="16"/>
              </w:rPr>
            </w:pPr>
            <w:r w:rsidRPr="000B5DD4">
              <w:rPr>
                <w:rFonts w:ascii="Roboto Light" w:hAnsi="Roboto Light" w:cstheme="majorHAnsi"/>
                <w:bCs/>
                <w:sz w:val="16"/>
                <w:szCs w:val="16"/>
              </w:rPr>
              <w:t>Røldal-Odda-Tyssedal-Kinsarvik-Ålvik</w:t>
            </w:r>
          </w:p>
        </w:tc>
      </w:tr>
      <w:tr w:rsidR="0029097F" w:rsidRPr="000B5DD4" w:rsidTr="000205D8">
        <w:tc>
          <w:tcPr>
            <w:tcW w:w="8290" w:type="dxa"/>
          </w:tcPr>
          <w:p w:rsidR="0029097F" w:rsidRPr="000B5DD4" w:rsidRDefault="0029097F" w:rsidP="000205D8">
            <w:pPr>
              <w:spacing w:line="360" w:lineRule="auto"/>
              <w:rPr>
                <w:rFonts w:ascii="Roboto Light" w:hAnsi="Roboto Light" w:cstheme="majorHAnsi"/>
                <w:bCs/>
                <w:sz w:val="16"/>
                <w:szCs w:val="16"/>
              </w:rPr>
            </w:pPr>
            <w:r w:rsidRPr="000B5DD4">
              <w:rPr>
                <w:rFonts w:ascii="Roboto Light" w:hAnsi="Roboto Light" w:cstheme="majorHAnsi"/>
                <w:bCs/>
                <w:sz w:val="16"/>
                <w:szCs w:val="16"/>
              </w:rPr>
              <w:lastRenderedPageBreak/>
              <w:t>Røldal-Odda-Tyssedal-Kinsarvik-Voss-Vik-Høyanger</w:t>
            </w:r>
          </w:p>
        </w:tc>
      </w:tr>
      <w:tr w:rsidR="0029097F" w:rsidRPr="000B5DD4" w:rsidTr="000205D8">
        <w:tc>
          <w:tcPr>
            <w:tcW w:w="8290" w:type="dxa"/>
          </w:tcPr>
          <w:p w:rsidR="0029097F" w:rsidRPr="000B5DD4" w:rsidRDefault="0029097F" w:rsidP="000205D8">
            <w:pPr>
              <w:spacing w:line="360" w:lineRule="auto"/>
              <w:rPr>
                <w:rFonts w:ascii="Roboto Light" w:hAnsi="Roboto Light" w:cstheme="majorHAnsi"/>
                <w:bCs/>
                <w:sz w:val="16"/>
                <w:szCs w:val="16"/>
              </w:rPr>
            </w:pPr>
            <w:r w:rsidRPr="000B5DD4">
              <w:rPr>
                <w:rFonts w:ascii="Roboto Light" w:hAnsi="Roboto Light" w:cstheme="majorHAnsi"/>
                <w:bCs/>
                <w:sz w:val="16"/>
                <w:szCs w:val="16"/>
              </w:rPr>
              <w:t>Hardangervidda-Eidfjord-Kinsarvik-Tyssedal-Voss-Vik-Høyanger</w:t>
            </w:r>
          </w:p>
        </w:tc>
      </w:tr>
      <w:tr w:rsidR="0029097F" w:rsidRPr="000B5DD4" w:rsidTr="000205D8">
        <w:tc>
          <w:tcPr>
            <w:tcW w:w="8290" w:type="dxa"/>
          </w:tcPr>
          <w:p w:rsidR="0029097F" w:rsidRPr="000B5DD4" w:rsidRDefault="0029097F" w:rsidP="000205D8">
            <w:pPr>
              <w:spacing w:line="360" w:lineRule="auto"/>
              <w:rPr>
                <w:rFonts w:ascii="Roboto Light" w:hAnsi="Roboto Light" w:cstheme="majorHAnsi"/>
                <w:bCs/>
                <w:sz w:val="16"/>
                <w:szCs w:val="16"/>
              </w:rPr>
            </w:pPr>
            <w:r w:rsidRPr="000B5DD4">
              <w:rPr>
                <w:rFonts w:ascii="Roboto Light" w:hAnsi="Roboto Light" w:cstheme="majorHAnsi"/>
                <w:bCs/>
                <w:sz w:val="16"/>
                <w:szCs w:val="16"/>
              </w:rPr>
              <w:t>Hardangervidda-Eidfjord-Kinsarvik-Tyssedal- Voss-Flåm-Aurland-Lærdal-Årdal</w:t>
            </w:r>
          </w:p>
        </w:tc>
      </w:tr>
      <w:tr w:rsidR="0029097F" w:rsidRPr="000B5DD4" w:rsidTr="000205D8">
        <w:tc>
          <w:tcPr>
            <w:tcW w:w="8290" w:type="dxa"/>
          </w:tcPr>
          <w:p w:rsidR="0029097F" w:rsidRPr="000B5DD4" w:rsidRDefault="0029097F" w:rsidP="000205D8">
            <w:pPr>
              <w:spacing w:line="360" w:lineRule="auto"/>
              <w:rPr>
                <w:rFonts w:ascii="Roboto Light" w:hAnsi="Roboto Light" w:cstheme="majorHAnsi"/>
                <w:bCs/>
                <w:sz w:val="16"/>
                <w:szCs w:val="16"/>
              </w:rPr>
            </w:pPr>
            <w:r w:rsidRPr="000B5DD4">
              <w:rPr>
                <w:rFonts w:ascii="Roboto Light" w:hAnsi="Roboto Light" w:cstheme="majorHAnsi"/>
                <w:bCs/>
                <w:sz w:val="16"/>
                <w:szCs w:val="16"/>
              </w:rPr>
              <w:t>Gaularfjellet mellom Balestrand - Moskog og mellom Sande - Eldalsosen</w:t>
            </w:r>
            <w:r w:rsidRPr="000B5DD4">
              <w:rPr>
                <w:rFonts w:ascii="Roboto Light" w:hAnsi="Roboto Light" w:cs="Arial"/>
              </w:rPr>
              <w:t xml:space="preserve"> </w:t>
            </w:r>
          </w:p>
        </w:tc>
      </w:tr>
    </w:tbl>
    <w:p w:rsidR="0029097F" w:rsidRPr="000B5DD4" w:rsidRDefault="0029097F" w:rsidP="0029097F">
      <w:pPr>
        <w:spacing w:line="360" w:lineRule="auto"/>
        <w:rPr>
          <w:rFonts w:ascii="Roboto Light" w:hAnsi="Roboto Light" w:cstheme="majorHAnsi"/>
          <w:b/>
          <w:bCs/>
          <w:sz w:val="16"/>
          <w:szCs w:val="16"/>
        </w:rPr>
      </w:pPr>
    </w:p>
    <w:p w:rsidR="0029097F" w:rsidRPr="000B5DD4" w:rsidRDefault="0029097F" w:rsidP="0029097F">
      <w:pPr>
        <w:rPr>
          <w:rFonts w:ascii="Roboto Light" w:hAnsi="Roboto Light"/>
          <w:b/>
        </w:rPr>
      </w:pPr>
      <w:r w:rsidRPr="000B5DD4">
        <w:rPr>
          <w:rFonts w:ascii="Roboto Light" w:hAnsi="Roboto Light"/>
          <w:b/>
        </w:rPr>
        <w:t>Plattforma i prosjektet er kunnskapen opparbeidd i forprosjektet. Dynamikken i prosjektutviklinga i hovudprosjektet vil ligge i å kople saman reiselivsverksemder (næringsmidlar) med kulturinstinstitusjonar som forvaltar kulturminne og som har institusjonelle føresetnader/ressursar til å fungere som «hubbar» i samspelet mellom kultur og reiseliv, lokalt og regionalt.</w:t>
      </w:r>
    </w:p>
    <w:p w:rsidR="0029097F" w:rsidRPr="000B5DD4" w:rsidRDefault="0029097F" w:rsidP="0029097F">
      <w:pPr>
        <w:rPr>
          <w:rFonts w:ascii="Roboto Light" w:hAnsi="Roboto Light"/>
        </w:rPr>
      </w:pPr>
      <w:r w:rsidRPr="000B5DD4">
        <w:rPr>
          <w:rFonts w:ascii="Roboto Light" w:hAnsi="Roboto Light"/>
        </w:rPr>
        <w:t xml:space="preserve">For aktøroversyn, sjå vedlegg. </w:t>
      </w:r>
    </w:p>
    <w:p w:rsidR="0029097F" w:rsidRPr="000B5DD4" w:rsidRDefault="0029097F" w:rsidP="0029097F">
      <w:pPr>
        <w:ind w:left="360" w:hanging="360"/>
        <w:rPr>
          <w:rFonts w:ascii="Roboto Light" w:hAnsi="Roboto Light"/>
          <w:b/>
        </w:rPr>
      </w:pPr>
    </w:p>
    <w:p w:rsidR="0029097F" w:rsidRPr="000B5DD4" w:rsidRDefault="0029097F" w:rsidP="0029097F">
      <w:pPr>
        <w:ind w:left="360" w:hanging="360"/>
        <w:rPr>
          <w:rFonts w:ascii="Roboto Light" w:hAnsi="Roboto Light"/>
          <w:b/>
        </w:rPr>
      </w:pPr>
      <w:r w:rsidRPr="000B5DD4">
        <w:rPr>
          <w:rFonts w:ascii="Roboto Light" w:hAnsi="Roboto Light"/>
          <w:b/>
        </w:rPr>
        <w:t>Vegen fram</w:t>
      </w:r>
    </w:p>
    <w:p w:rsidR="0029097F" w:rsidRPr="000B5DD4" w:rsidRDefault="0029097F" w:rsidP="0029097F">
      <w:pPr>
        <w:rPr>
          <w:rFonts w:ascii="Roboto Light" w:hAnsi="Roboto Light"/>
        </w:rPr>
      </w:pPr>
      <w:r w:rsidRPr="000B5DD4">
        <w:rPr>
          <w:rFonts w:ascii="Roboto Light" w:hAnsi="Roboto Light"/>
        </w:rPr>
        <w:t>Utvikling av kulturbasert turisme i kraftlandskapet på Vestlandet har brei planforankring og politisk prioritet i Rogaland og Vestland fylkeskommunar. Prosjektet «Kraftturisme. Opplevingar i det vestnorske kraftlandskapet» har fokus på område med gjennomgåande låg turisme, men med unytta marknadspotensial, ikkje minst på grunn av at lokasjonane ligg i arenaer</w:t>
      </w:r>
    </w:p>
    <w:p w:rsidR="0029097F" w:rsidRPr="000B5DD4" w:rsidRDefault="0029097F" w:rsidP="0029097F">
      <w:pPr>
        <w:ind w:right="-227"/>
        <w:rPr>
          <w:rFonts w:ascii="Roboto Light" w:hAnsi="Roboto Light"/>
        </w:rPr>
      </w:pPr>
      <w:r w:rsidRPr="000B5DD4">
        <w:rPr>
          <w:rFonts w:ascii="Roboto Light" w:hAnsi="Roboto Light"/>
        </w:rPr>
        <w:t xml:space="preserve">som allereie er godt marknadsført (Fjordturisme). </w:t>
      </w:r>
    </w:p>
    <w:p w:rsidR="0029097F" w:rsidRPr="000B5DD4" w:rsidRDefault="0029097F" w:rsidP="0029097F">
      <w:pPr>
        <w:ind w:right="-227"/>
        <w:rPr>
          <w:rFonts w:ascii="Roboto Light" w:hAnsi="Roboto Light"/>
        </w:rPr>
      </w:pPr>
    </w:p>
    <w:p w:rsidR="0029097F" w:rsidRPr="000B5DD4" w:rsidRDefault="0029097F" w:rsidP="0029097F">
      <w:pPr>
        <w:ind w:right="-227"/>
        <w:rPr>
          <w:rFonts w:ascii="Roboto Light" w:hAnsi="Roboto Light"/>
        </w:rPr>
      </w:pPr>
      <w:r w:rsidRPr="000B5DD4">
        <w:rPr>
          <w:rFonts w:ascii="Roboto Light" w:hAnsi="Roboto Light"/>
        </w:rPr>
        <w:t>I Stortingsmelding 16, under Strategi for kultur og næring, heiter det:</w:t>
      </w:r>
    </w:p>
    <w:p w:rsidR="0029097F" w:rsidRPr="000B5DD4" w:rsidRDefault="0029097F" w:rsidP="0029097F">
      <w:pPr>
        <w:pStyle w:val="paragraph"/>
        <w:spacing w:before="0" w:beforeAutospacing="0" w:after="0" w:afterAutospacing="0"/>
        <w:textAlignment w:val="baseline"/>
        <w:rPr>
          <w:rFonts w:ascii="Roboto Light" w:eastAsiaTheme="minorHAnsi" w:hAnsi="Roboto Light" w:cstheme="minorBidi"/>
          <w:i/>
          <w:sz w:val="20"/>
          <w:szCs w:val="20"/>
          <w:lang w:val="nn-NO" w:eastAsia="en-US"/>
        </w:rPr>
      </w:pPr>
    </w:p>
    <w:p w:rsidR="0029097F" w:rsidRPr="000B5DD4" w:rsidRDefault="0029097F" w:rsidP="0029097F">
      <w:pPr>
        <w:pStyle w:val="paragraph"/>
        <w:spacing w:before="0" w:beforeAutospacing="0" w:after="0" w:afterAutospacing="0"/>
        <w:textAlignment w:val="baseline"/>
        <w:rPr>
          <w:rFonts w:ascii="Roboto Light" w:eastAsiaTheme="minorHAnsi" w:hAnsi="Roboto Light" w:cstheme="minorBidi"/>
          <w:i/>
          <w:sz w:val="20"/>
          <w:szCs w:val="20"/>
          <w:lang w:val="nn-NO" w:eastAsia="en-US"/>
        </w:rPr>
      </w:pPr>
      <w:r w:rsidRPr="000B5DD4">
        <w:rPr>
          <w:rFonts w:ascii="Roboto Light" w:eastAsiaTheme="minorHAnsi" w:hAnsi="Roboto Light" w:cstheme="minorBidi"/>
          <w:i/>
          <w:sz w:val="20"/>
          <w:szCs w:val="20"/>
          <w:lang w:val="nn-NO" w:eastAsia="en-US"/>
        </w:rPr>
        <w:t>Regjeringa vil legge til rette for å etablere næringsverksemd basert​  på norsk kulturarv, innanfor berekraftige rammer og med vekt på ​kulturminne og -miljø. Riksantikvaren støttar i dag både private og ​offentlege aktørar som ønsker å utbetre kulturminne for å satse på ​næringsutvikling og legge til rette for verdiskaping. ​Prosjekta kan gjelde både stadutvikling, gardsturisme, skilting og generell ​tilrettelegging for besøkande.​</w:t>
      </w:r>
    </w:p>
    <w:p w:rsidR="0029097F" w:rsidRPr="000B5DD4" w:rsidRDefault="0029097F" w:rsidP="0029097F">
      <w:pPr>
        <w:ind w:right="-227"/>
        <w:rPr>
          <w:rFonts w:ascii="Roboto Light" w:hAnsi="Roboto Light"/>
        </w:rPr>
      </w:pPr>
    </w:p>
    <w:p w:rsidR="0029097F" w:rsidRPr="000B5DD4" w:rsidRDefault="0029097F" w:rsidP="0029097F">
      <w:pPr>
        <w:ind w:right="-227"/>
        <w:rPr>
          <w:rFonts w:ascii="Roboto Light" w:hAnsi="Roboto Light"/>
        </w:rPr>
      </w:pPr>
      <w:r w:rsidRPr="000B5DD4">
        <w:rPr>
          <w:rFonts w:ascii="Roboto Light" w:hAnsi="Roboto Light"/>
        </w:rPr>
        <w:t>Som direktorat har NVE eit sektoransvar for at vasskrafta sine kulturminne og -miljø vert teke omsyn til, og for å bidra til at dei vert ivaretekne. NVE vil, i dette prosjektet, med sin kompetanse på nettopp vasskrafta sine kulturminne og kulturmiljø, ha ei rådgjevande rolle. I tillegg vil NVE støtte opp om prosjektet med si kontaktflate mot vasskraftbransjen.</w:t>
      </w:r>
    </w:p>
    <w:p w:rsidR="0029097F" w:rsidRPr="000B5DD4" w:rsidRDefault="0029097F" w:rsidP="0029097F">
      <w:pPr>
        <w:ind w:right="-227"/>
        <w:rPr>
          <w:rFonts w:ascii="Roboto Light" w:hAnsi="Roboto Light"/>
        </w:rPr>
      </w:pPr>
    </w:p>
    <w:p w:rsidR="0029097F" w:rsidRPr="000B5DD4" w:rsidRDefault="0029097F" w:rsidP="0029097F">
      <w:pPr>
        <w:ind w:right="-227"/>
        <w:rPr>
          <w:rFonts w:ascii="Roboto Light" w:hAnsi="Roboto Light"/>
        </w:rPr>
      </w:pPr>
      <w:r w:rsidRPr="000B5DD4">
        <w:rPr>
          <w:rFonts w:ascii="Roboto Light" w:hAnsi="Roboto Light"/>
        </w:rPr>
        <w:t>Statens Vegvesen (Nasjonale Turistvegar) og Dei Historiske Hotella vil det også verte arbeidd for å få med inn i det vidare</w:t>
      </w:r>
      <w:r w:rsidR="000B5DD4">
        <w:rPr>
          <w:rFonts w:ascii="Roboto Light" w:hAnsi="Roboto Light"/>
        </w:rPr>
        <w:t xml:space="preserve"> arbeidet</w:t>
      </w:r>
      <w:r w:rsidRPr="000B5DD4">
        <w:rPr>
          <w:rFonts w:ascii="Roboto Light" w:hAnsi="Roboto Light"/>
        </w:rPr>
        <w:t>.</w:t>
      </w:r>
    </w:p>
    <w:p w:rsidR="0029097F" w:rsidRPr="000B5DD4" w:rsidRDefault="0029097F" w:rsidP="0029097F">
      <w:pPr>
        <w:ind w:right="-227"/>
        <w:rPr>
          <w:rFonts w:ascii="Roboto Light" w:hAnsi="Roboto Light"/>
        </w:rPr>
      </w:pPr>
    </w:p>
    <w:p w:rsidR="0029097F" w:rsidRPr="000B5DD4" w:rsidRDefault="0029097F" w:rsidP="0029097F">
      <w:pPr>
        <w:ind w:right="-227"/>
        <w:rPr>
          <w:rFonts w:ascii="Roboto Light" w:hAnsi="Roboto Light"/>
        </w:rPr>
      </w:pPr>
    </w:p>
    <w:p w:rsidR="0029097F" w:rsidRPr="000B5DD4" w:rsidRDefault="0029097F" w:rsidP="0029097F">
      <w:pPr>
        <w:ind w:left="360" w:hanging="360"/>
        <w:rPr>
          <w:rFonts w:ascii="Roboto Light" w:hAnsi="Roboto Light"/>
          <w:b/>
        </w:rPr>
      </w:pPr>
      <w:r w:rsidRPr="000B5DD4">
        <w:rPr>
          <w:rFonts w:ascii="Roboto Light" w:hAnsi="Roboto Light"/>
          <w:b/>
        </w:rPr>
        <w:t>Pre-evaluering?</w:t>
      </w:r>
    </w:p>
    <w:p w:rsidR="0029097F" w:rsidRPr="000B5DD4" w:rsidRDefault="0029097F" w:rsidP="0029097F">
      <w:pPr>
        <w:rPr>
          <w:rFonts w:ascii="Roboto Light" w:hAnsi="Roboto Light"/>
        </w:rPr>
      </w:pPr>
      <w:r w:rsidRPr="000B5DD4">
        <w:rPr>
          <w:rFonts w:ascii="Roboto Light" w:hAnsi="Roboto Light"/>
        </w:rPr>
        <w:t>Rogaland og Vestland fylkeskommunar ønskjer å søke Riksantikvaren om midlar til eit hovudprosjekt, på eit meir gjennomarbeidd grunnlag etter forprosjektet si avslutting i juni 2020. Vi veit at Riksantikvaren ikkje har innført ordningar med «pre-assessment», slik ein finn i mange kulturprogram innan EU. Likevel vil vi ta vel imot råd frå Riksantikvaren på dette stadiet i prosessen, særleg med omsyn til om de trur vi er på rett veg, eller ikkje, med tanke på ein framtidig søknad om verdiskapingsmidlar.</w:t>
      </w:r>
    </w:p>
    <w:p w:rsidR="009217CC" w:rsidRPr="000B5DD4" w:rsidRDefault="009217CC" w:rsidP="009217CC">
      <w:pPr>
        <w:rPr>
          <w:rFonts w:ascii="Roboto Light" w:hAnsi="Roboto Light"/>
        </w:rPr>
      </w:pPr>
    </w:p>
    <w:p w:rsidR="009217CC" w:rsidRPr="000B5DD4" w:rsidRDefault="009217CC" w:rsidP="009217CC">
      <w:pPr>
        <w:rPr>
          <w:rFonts w:ascii="Roboto Light" w:hAnsi="Roboto Light"/>
        </w:rPr>
      </w:pPr>
    </w:p>
    <w:p w:rsidR="009217CC" w:rsidRPr="002B5EDC" w:rsidRDefault="009217CC" w:rsidP="009217CC">
      <w:pPr>
        <w:rPr>
          <w:rFonts w:ascii="Roboto Light" w:hAnsi="Roboto Light"/>
        </w:rPr>
      </w:pPr>
    </w:p>
    <w:p w:rsidR="009217CC" w:rsidRPr="0029274F" w:rsidRDefault="009217CC" w:rsidP="009217CC">
      <w:pPr>
        <w:rPr>
          <w:rFonts w:ascii="Roboto Light" w:hAnsi="Roboto Light" w:cstheme="minorHAnsi"/>
        </w:rPr>
      </w:pPr>
      <w:r w:rsidRPr="0029274F">
        <w:rPr>
          <w:rFonts w:ascii="Roboto Light" w:hAnsi="Roboto Light" w:cstheme="minorHAnsi"/>
        </w:rPr>
        <w:t>Med helsing</w:t>
      </w:r>
    </w:p>
    <w:p w:rsidR="009217CC" w:rsidRPr="00374042" w:rsidRDefault="009217CC" w:rsidP="009217CC"/>
    <w:p w:rsidR="009217CC" w:rsidRPr="00374042" w:rsidRDefault="009217CC" w:rsidP="009217CC"/>
    <w:p w:rsidR="009217CC" w:rsidRPr="002B5EDC" w:rsidRDefault="00AA6899" w:rsidP="008518BC">
      <w:pPr>
        <w:tabs>
          <w:tab w:val="left" w:pos="5245"/>
        </w:tabs>
        <w:rPr>
          <w:rFonts w:ascii="Roboto Slab" w:hAnsi="Roboto Slab"/>
        </w:rPr>
      </w:pPr>
      <w:bookmarkStart w:id="13" w:name="OVADMLEDERNAVN"/>
      <w:r>
        <w:rPr>
          <w:rFonts w:ascii="Roboto Slab" w:hAnsi="Roboto Slab"/>
        </w:rPr>
        <w:t>David Aasen Sandved</w:t>
      </w:r>
      <w:bookmarkEnd w:id="13"/>
      <w:r w:rsidR="009217CC">
        <w:rPr>
          <w:rFonts w:ascii="Roboto Slab" w:hAnsi="Roboto Slab"/>
        </w:rPr>
        <w:tab/>
      </w:r>
      <w:r w:rsidR="008617F6">
        <w:rPr>
          <w:rFonts w:ascii="Roboto Slab" w:hAnsi="Roboto Slab"/>
        </w:rPr>
        <w:t>Eva Moberg</w:t>
      </w:r>
    </w:p>
    <w:p w:rsidR="009217CC" w:rsidRPr="002B5EDC" w:rsidRDefault="00AA6899" w:rsidP="00D52079">
      <w:pPr>
        <w:tabs>
          <w:tab w:val="left" w:pos="5245"/>
        </w:tabs>
        <w:rPr>
          <w:rFonts w:ascii="Roboto Light" w:hAnsi="Roboto Light"/>
        </w:rPr>
      </w:pPr>
      <w:bookmarkStart w:id="14" w:name="OVADMLEDERSTILLING"/>
      <w:r>
        <w:rPr>
          <w:rFonts w:ascii="Roboto Light" w:hAnsi="Roboto Light"/>
        </w:rPr>
        <w:t>seksjonssjef</w:t>
      </w:r>
      <w:bookmarkEnd w:id="14"/>
      <w:r w:rsidR="009217CC">
        <w:rPr>
          <w:rFonts w:ascii="Roboto Light" w:hAnsi="Roboto Light"/>
        </w:rPr>
        <w:tab/>
      </w:r>
      <w:r w:rsidR="008617F6">
        <w:rPr>
          <w:rFonts w:ascii="Roboto Light" w:hAnsi="Roboto Light"/>
        </w:rPr>
        <w:t>Fagleiar</w:t>
      </w:r>
    </w:p>
    <w:p w:rsidR="009217CC" w:rsidRPr="00374042" w:rsidRDefault="009217CC" w:rsidP="009217CC">
      <w:pPr>
        <w:tabs>
          <w:tab w:val="left" w:pos="6420"/>
        </w:tabs>
      </w:pPr>
    </w:p>
    <w:p w:rsidR="009217CC" w:rsidRPr="00374042" w:rsidRDefault="009217CC" w:rsidP="009217CC">
      <w:pPr>
        <w:tabs>
          <w:tab w:val="left" w:pos="6420"/>
        </w:tabs>
      </w:pPr>
    </w:p>
    <w:p w:rsidR="009217CC" w:rsidRPr="002B5EDC" w:rsidRDefault="009217CC" w:rsidP="009217CC">
      <w:pPr>
        <w:tabs>
          <w:tab w:val="left" w:pos="6420"/>
        </w:tabs>
        <w:rPr>
          <w:rFonts w:ascii="Roboto Light" w:hAnsi="Roboto Light"/>
          <w:i/>
        </w:rPr>
      </w:pPr>
      <w:r w:rsidRPr="002B5EDC">
        <w:rPr>
          <w:rFonts w:ascii="Roboto Light" w:hAnsi="Roboto Light"/>
          <w:i/>
        </w:rPr>
        <w:t>Brevet er elektronisk godkjent og har difor ing</w:t>
      </w:r>
      <w:r w:rsidR="00D743E8">
        <w:rPr>
          <w:rFonts w:ascii="Roboto Light" w:hAnsi="Roboto Light"/>
          <w:i/>
        </w:rPr>
        <w:t>a</w:t>
      </w:r>
      <w:r w:rsidRPr="002B5EDC">
        <w:rPr>
          <w:rFonts w:ascii="Roboto Light" w:hAnsi="Roboto Light"/>
          <w:i/>
        </w:rPr>
        <w:t xml:space="preserve"> handskriven underskrift</w:t>
      </w:r>
    </w:p>
    <w:p w:rsidR="009217CC" w:rsidRPr="00374042" w:rsidRDefault="009217CC" w:rsidP="009217CC">
      <w:pPr>
        <w:tabs>
          <w:tab w:val="left" w:pos="6420"/>
        </w:tabs>
      </w:pPr>
    </w:p>
    <w:p w:rsidR="009217CC" w:rsidRPr="002B5EDC" w:rsidRDefault="009217CC" w:rsidP="009217CC">
      <w:pPr>
        <w:tabs>
          <w:tab w:val="left" w:pos="6420"/>
        </w:tabs>
        <w:rPr>
          <w:rFonts w:ascii="Roboto Light" w:hAnsi="Roboto Light"/>
        </w:rPr>
      </w:pPr>
    </w:p>
    <w:p w:rsidR="009217CC" w:rsidRPr="002B5EDC" w:rsidRDefault="009217CC" w:rsidP="009217CC">
      <w:pPr>
        <w:tabs>
          <w:tab w:val="left" w:pos="6420"/>
        </w:tabs>
        <w:rPr>
          <w:rFonts w:ascii="Roboto Medium" w:hAnsi="Roboto Medium"/>
        </w:rPr>
      </w:pPr>
      <w:bookmarkStart w:id="15" w:name="vedlegg"/>
      <w:bookmarkEnd w:id="15"/>
    </w:p>
    <w:p w:rsidR="009217CC" w:rsidRPr="002B5EDC" w:rsidRDefault="009217CC" w:rsidP="009217CC">
      <w:pPr>
        <w:tabs>
          <w:tab w:val="left" w:pos="6420"/>
        </w:tabs>
        <w:rPr>
          <w:rFonts w:ascii="Roboto Light" w:hAnsi="Roboto Light"/>
        </w:rPr>
      </w:pPr>
    </w:p>
    <w:p w:rsidR="009217CC" w:rsidRPr="002B5EDC" w:rsidRDefault="009217CC" w:rsidP="009217CC">
      <w:pPr>
        <w:tabs>
          <w:tab w:val="left" w:pos="6420"/>
        </w:tabs>
        <w:rPr>
          <w:rFonts w:ascii="Roboto Light" w:hAnsi="Roboto Light"/>
        </w:rPr>
      </w:pPr>
      <w:bookmarkStart w:id="16" w:name="eksternemottakeretabell"/>
      <w:bookmarkEnd w:id="16"/>
    </w:p>
    <w:p w:rsidR="009217CC" w:rsidRPr="002B5EDC" w:rsidRDefault="009217CC" w:rsidP="009217CC">
      <w:pPr>
        <w:tabs>
          <w:tab w:val="left" w:pos="6420"/>
        </w:tabs>
        <w:rPr>
          <w:rFonts w:ascii="Roboto Light" w:hAnsi="Roboto Light"/>
        </w:rPr>
      </w:pPr>
    </w:p>
    <w:tbl>
      <w:tblPr>
        <w:tblW w:w="8590" w:type="dxa"/>
        <w:tblLayout w:type="fixed"/>
        <w:tblCellMar>
          <w:left w:w="70" w:type="dxa"/>
          <w:right w:w="70" w:type="dxa"/>
        </w:tblCellMar>
        <w:tblLook w:val="0000" w:firstRow="0" w:lastRow="0" w:firstColumn="0" w:lastColumn="0" w:noHBand="0" w:noVBand="0"/>
      </w:tblPr>
      <w:tblGrid>
        <w:gridCol w:w="6245"/>
        <w:gridCol w:w="2345"/>
      </w:tblGrid>
      <w:tr w:rsidR="00AA6899" w:rsidRPr="00AA6899" w:rsidTr="00274215">
        <w:tc>
          <w:tcPr>
            <w:tcW w:w="8590" w:type="dxa"/>
            <w:gridSpan w:val="2"/>
            <w:shd w:val="clear" w:color="auto" w:fill="auto"/>
          </w:tcPr>
          <w:p w:rsidR="00AA6899" w:rsidRPr="00AA6899" w:rsidRDefault="00AA6899" w:rsidP="00294E1A">
            <w:pPr>
              <w:spacing w:after="160" w:line="259" w:lineRule="auto"/>
              <w:rPr>
                <w:color w:val="auto"/>
              </w:rPr>
            </w:pPr>
            <w:r>
              <w:rPr>
                <w:color w:val="auto"/>
              </w:rPr>
              <w:t>Kopi til:</w:t>
            </w:r>
          </w:p>
        </w:tc>
      </w:tr>
      <w:tr w:rsidR="00AA6899" w:rsidRPr="00AA6899" w:rsidTr="00AA6899">
        <w:tc>
          <w:tcPr>
            <w:tcW w:w="6245" w:type="dxa"/>
            <w:shd w:val="clear" w:color="auto" w:fill="auto"/>
          </w:tcPr>
          <w:p w:rsidR="00AA6899" w:rsidRPr="00AA6899" w:rsidRDefault="00AA6899" w:rsidP="00294E1A">
            <w:pPr>
              <w:spacing w:after="160" w:line="259" w:lineRule="auto"/>
              <w:rPr>
                <w:color w:val="auto"/>
              </w:rPr>
            </w:pPr>
            <w:bookmarkStart w:id="17" w:name="kopitiltabell"/>
            <w:bookmarkEnd w:id="17"/>
            <w:r w:rsidRPr="00AA6899">
              <w:rPr>
                <w:color w:val="auto"/>
              </w:rPr>
              <w:lastRenderedPageBreak/>
              <w:t>ROGALAND FYLKESKOMMUNE KULTURAVDELINGEN</w:t>
            </w:r>
          </w:p>
        </w:tc>
        <w:tc>
          <w:tcPr>
            <w:tcW w:w="2345" w:type="dxa"/>
            <w:shd w:val="clear" w:color="auto" w:fill="auto"/>
          </w:tcPr>
          <w:p w:rsidR="00AA6899" w:rsidRPr="00AA6899" w:rsidRDefault="00AA6899" w:rsidP="00294E1A">
            <w:pPr>
              <w:spacing w:after="160" w:line="259" w:lineRule="auto"/>
              <w:rPr>
                <w:color w:val="auto"/>
              </w:rPr>
            </w:pPr>
            <w:r w:rsidRPr="00AA6899">
              <w:rPr>
                <w:color w:val="auto"/>
              </w:rPr>
              <w:t>Arkitekt Eckhoffs gate 1</w:t>
            </w:r>
          </w:p>
        </w:tc>
      </w:tr>
      <w:tr w:rsidR="00AA6899" w:rsidRPr="00AA6899" w:rsidTr="00AA6899">
        <w:tc>
          <w:tcPr>
            <w:tcW w:w="6245" w:type="dxa"/>
            <w:shd w:val="clear" w:color="auto" w:fill="auto"/>
          </w:tcPr>
          <w:p w:rsidR="00AA6899" w:rsidRPr="00AA6899" w:rsidRDefault="00AA6899" w:rsidP="00294E1A">
            <w:pPr>
              <w:spacing w:after="160" w:line="259" w:lineRule="auto"/>
              <w:rPr>
                <w:color w:val="auto"/>
              </w:rPr>
            </w:pPr>
            <w:r w:rsidRPr="00AA6899">
              <w:rPr>
                <w:color w:val="auto"/>
              </w:rPr>
              <w:t>KRAFTMUSEET - NORSK VASSKRAFT- OG INDUSTRISTADMUSEUM</w:t>
            </w:r>
          </w:p>
        </w:tc>
        <w:tc>
          <w:tcPr>
            <w:tcW w:w="2345" w:type="dxa"/>
            <w:shd w:val="clear" w:color="auto" w:fill="auto"/>
          </w:tcPr>
          <w:p w:rsidR="00AA6899" w:rsidRPr="00AA6899" w:rsidRDefault="00AA6899" w:rsidP="00294E1A">
            <w:pPr>
              <w:spacing w:after="160" w:line="259" w:lineRule="auto"/>
              <w:rPr>
                <w:color w:val="auto"/>
              </w:rPr>
            </w:pPr>
            <w:r w:rsidRPr="00AA6899">
              <w:rPr>
                <w:color w:val="auto"/>
              </w:rPr>
              <w:t>Naustbakken 7</w:t>
            </w:r>
          </w:p>
        </w:tc>
      </w:tr>
      <w:tr w:rsidR="00AA6899" w:rsidRPr="00AA6899" w:rsidTr="00AA6899">
        <w:tc>
          <w:tcPr>
            <w:tcW w:w="6245" w:type="dxa"/>
            <w:shd w:val="clear" w:color="auto" w:fill="auto"/>
          </w:tcPr>
          <w:p w:rsidR="00AA6899" w:rsidRPr="00AA6899" w:rsidRDefault="00AA6899" w:rsidP="00294E1A">
            <w:pPr>
              <w:spacing w:after="160" w:line="259" w:lineRule="auto"/>
              <w:rPr>
                <w:color w:val="auto"/>
              </w:rPr>
            </w:pPr>
            <w:r w:rsidRPr="00AA6899">
              <w:rPr>
                <w:color w:val="auto"/>
              </w:rPr>
              <w:t>AMLAND REISELIVSUTVIKLING</w:t>
            </w:r>
          </w:p>
        </w:tc>
        <w:tc>
          <w:tcPr>
            <w:tcW w:w="2345" w:type="dxa"/>
            <w:shd w:val="clear" w:color="auto" w:fill="auto"/>
          </w:tcPr>
          <w:p w:rsidR="00AA6899" w:rsidRPr="00AA6899" w:rsidRDefault="00AA6899" w:rsidP="00294E1A">
            <w:pPr>
              <w:spacing w:after="160" w:line="259" w:lineRule="auto"/>
              <w:rPr>
                <w:color w:val="auto"/>
              </w:rPr>
            </w:pPr>
            <w:r w:rsidRPr="00AA6899">
              <w:rPr>
                <w:color w:val="auto"/>
              </w:rPr>
              <w:t>Kjenndalsåsen 17</w:t>
            </w:r>
          </w:p>
        </w:tc>
      </w:tr>
      <w:tr w:rsidR="00AA6899" w:rsidRPr="00AA6899" w:rsidTr="00AA6899">
        <w:tc>
          <w:tcPr>
            <w:tcW w:w="6245" w:type="dxa"/>
            <w:shd w:val="clear" w:color="auto" w:fill="auto"/>
          </w:tcPr>
          <w:p w:rsidR="00AA6899" w:rsidRPr="00AA6899" w:rsidRDefault="00AA6899" w:rsidP="00294E1A">
            <w:pPr>
              <w:spacing w:after="160" w:line="259" w:lineRule="auto"/>
              <w:rPr>
                <w:color w:val="auto"/>
              </w:rPr>
            </w:pPr>
            <w:r w:rsidRPr="00AA6899">
              <w:rPr>
                <w:color w:val="auto"/>
              </w:rPr>
              <w:t>NORGES VASSDRAGS- OG ENERGIDIREKTORAT (NVE) REGION VEST</w:t>
            </w:r>
          </w:p>
        </w:tc>
        <w:tc>
          <w:tcPr>
            <w:tcW w:w="2345" w:type="dxa"/>
            <w:shd w:val="clear" w:color="auto" w:fill="auto"/>
          </w:tcPr>
          <w:p w:rsidR="00AA6899" w:rsidRPr="00AA6899" w:rsidRDefault="00AA6899" w:rsidP="00294E1A">
            <w:pPr>
              <w:spacing w:after="160" w:line="259" w:lineRule="auto"/>
              <w:rPr>
                <w:color w:val="auto"/>
              </w:rPr>
            </w:pPr>
            <w:r w:rsidRPr="00AA6899">
              <w:rPr>
                <w:color w:val="auto"/>
              </w:rPr>
              <w:t>Naustdalsvegen 1B</w:t>
            </w:r>
          </w:p>
        </w:tc>
      </w:tr>
    </w:tbl>
    <w:p w:rsidR="00294E1A" w:rsidRPr="009217CC" w:rsidRDefault="00294E1A" w:rsidP="00294E1A">
      <w:pPr>
        <w:spacing w:after="160" w:line="259" w:lineRule="auto"/>
      </w:pPr>
    </w:p>
    <w:sectPr w:rsidR="00294E1A" w:rsidRPr="009217CC" w:rsidSect="00D7489B">
      <w:headerReference w:type="default" r:id="rId10"/>
      <w:footerReference w:type="first" r:id="rId11"/>
      <w:pgSz w:w="11900" w:h="16840" w:code="9"/>
      <w:pgMar w:top="851" w:right="1588" w:bottom="1304" w:left="1588" w:header="340" w:footer="340" w:gutter="0"/>
      <w:pgNumType w:fmt="numberInDash"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0D3C" w:rsidRDefault="00C80D3C" w:rsidP="0007482F">
      <w:r>
        <w:separator/>
      </w:r>
    </w:p>
  </w:endnote>
  <w:endnote w:type="continuationSeparator" w:id="0">
    <w:p w:rsidR="00C80D3C" w:rsidRDefault="00C80D3C" w:rsidP="000748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Roboto Medium">
    <w:altName w:val="Arial"/>
    <w:panose1 w:val="020B0604020202020204"/>
    <w:charset w:val="00"/>
    <w:family w:val="auto"/>
    <w:pitch w:val="variable"/>
    <w:sig w:usb0="E00002FF" w:usb1="5000205B" w:usb2="00000020" w:usb3="00000000" w:csb0="000001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boto">
    <w:altName w:val="Arial"/>
    <w:panose1 w:val="020B0604020202020204"/>
    <w:charset w:val="00"/>
    <w:family w:val="auto"/>
    <w:pitch w:val="variable"/>
    <w:sig w:usb0="E00002FF" w:usb1="5000205B" w:usb2="00000020" w:usb3="00000000" w:csb0="0000019F" w:csb1="00000000"/>
  </w:font>
  <w:font w:name="Roboto Slab SemiBold">
    <w:altName w:val="Arial"/>
    <w:panose1 w:val="020B0604020202020204"/>
    <w:charset w:val="00"/>
    <w:family w:val="auto"/>
    <w:pitch w:val="variable"/>
    <w:sig w:usb0="00000001" w:usb1="0000005B" w:usb2="00000020" w:usb3="00000000" w:csb0="0000019F" w:csb1="00000000"/>
  </w:font>
  <w:font w:name="Roboto Slab">
    <w:altName w:val="Arial"/>
    <w:panose1 w:val="020B0604020202020204"/>
    <w:charset w:val="00"/>
    <w:family w:val="auto"/>
    <w:pitch w:val="variable"/>
    <w:sig w:usb0="E00002FF" w:usb1="5000205B" w:usb2="00000020" w:usb3="00000000" w:csb0="0000019F" w:csb1="00000000"/>
  </w:font>
  <w:font w:name="Roboto Light">
    <w:altName w:val="Arial"/>
    <w:panose1 w:val="020B0604020202020204"/>
    <w:charset w:val="00"/>
    <w:family w:val="auto"/>
    <w:pitch w:val="variable"/>
    <w:sig w:usb0="E00002FF" w:usb1="5000205B" w:usb2="00000020" w:usb3="00000000" w:csb0="0000019F" w:csb1="00000000"/>
  </w:font>
  <w:font w:name="Roboto Slab Light">
    <w:altName w:val="Arial"/>
    <w:panose1 w:val="020B0604020202020204"/>
    <w:charset w:val="00"/>
    <w:family w:val="auto"/>
    <w:pitch w:val="variable"/>
    <w:sig w:usb0="00000001" w:usb1="0000005B" w:usb2="0000002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6"/>
      <w:gridCol w:w="1698"/>
      <w:gridCol w:w="2408"/>
      <w:gridCol w:w="1841"/>
      <w:gridCol w:w="1361"/>
    </w:tblGrid>
    <w:tr w:rsidR="00990767" w:rsidTr="00990767">
      <w:tc>
        <w:tcPr>
          <w:tcW w:w="813" w:type="pct"/>
          <w:hideMark/>
        </w:tcPr>
        <w:p w:rsidR="00990767" w:rsidRDefault="00990767" w:rsidP="00990767">
          <w:pPr>
            <w:pStyle w:val="Bunntekst"/>
            <w:rPr>
              <w:szCs w:val="18"/>
            </w:rPr>
          </w:pPr>
          <w:r>
            <w:rPr>
              <w:szCs w:val="18"/>
            </w:rPr>
            <w:t>Telefon</w:t>
          </w:r>
        </w:p>
      </w:tc>
      <w:tc>
        <w:tcPr>
          <w:tcW w:w="975" w:type="pct"/>
          <w:hideMark/>
        </w:tcPr>
        <w:p w:rsidR="00990767" w:rsidRDefault="00990767" w:rsidP="00990767">
          <w:pPr>
            <w:pStyle w:val="Bunntekst"/>
            <w:rPr>
              <w:szCs w:val="18"/>
            </w:rPr>
          </w:pPr>
          <w:r>
            <w:rPr>
              <w:szCs w:val="18"/>
            </w:rPr>
            <w:t>E-post</w:t>
          </w:r>
        </w:p>
      </w:tc>
      <w:tc>
        <w:tcPr>
          <w:tcW w:w="1381" w:type="pct"/>
          <w:hideMark/>
        </w:tcPr>
        <w:p w:rsidR="00990767" w:rsidRDefault="00990767" w:rsidP="00990767">
          <w:pPr>
            <w:pStyle w:val="Bunntekst"/>
            <w:rPr>
              <w:szCs w:val="18"/>
            </w:rPr>
          </w:pPr>
          <w:r>
            <w:rPr>
              <w:szCs w:val="18"/>
            </w:rPr>
            <w:t>Heimeside</w:t>
          </w:r>
        </w:p>
      </w:tc>
      <w:tc>
        <w:tcPr>
          <w:tcW w:w="1056" w:type="pct"/>
          <w:hideMark/>
        </w:tcPr>
        <w:p w:rsidR="00990767" w:rsidRDefault="00990767" w:rsidP="00990767">
          <w:pPr>
            <w:pStyle w:val="Bunntekst"/>
            <w:rPr>
              <w:szCs w:val="18"/>
            </w:rPr>
          </w:pPr>
          <w:r>
            <w:rPr>
              <w:szCs w:val="18"/>
            </w:rPr>
            <w:t>EHF-Fakturaadr.</w:t>
          </w:r>
        </w:p>
      </w:tc>
      <w:tc>
        <w:tcPr>
          <w:tcW w:w="775" w:type="pct"/>
          <w:hideMark/>
        </w:tcPr>
        <w:p w:rsidR="00990767" w:rsidRDefault="00990767" w:rsidP="00990767">
          <w:pPr>
            <w:pStyle w:val="Bunntekst"/>
            <w:rPr>
              <w:szCs w:val="18"/>
            </w:rPr>
          </w:pPr>
          <w:r>
            <w:rPr>
              <w:szCs w:val="18"/>
            </w:rPr>
            <w:t>Organisasjonsnr.</w:t>
          </w:r>
        </w:p>
      </w:tc>
    </w:tr>
    <w:tr w:rsidR="00990767" w:rsidTr="00990767">
      <w:tc>
        <w:tcPr>
          <w:tcW w:w="813" w:type="pct"/>
          <w:hideMark/>
        </w:tcPr>
        <w:p w:rsidR="00990767" w:rsidRDefault="00990767" w:rsidP="00990767">
          <w:pPr>
            <w:pStyle w:val="Bunntekst"/>
            <w:rPr>
              <w:rFonts w:ascii="Roboto Light" w:hAnsi="Roboto Light"/>
              <w:szCs w:val="18"/>
            </w:rPr>
          </w:pPr>
          <w:r>
            <w:rPr>
              <w:rFonts w:ascii="Roboto Light" w:hAnsi="Roboto Light"/>
              <w:szCs w:val="18"/>
            </w:rPr>
            <w:t>05557</w:t>
          </w:r>
        </w:p>
      </w:tc>
      <w:tc>
        <w:tcPr>
          <w:tcW w:w="975" w:type="pct"/>
          <w:hideMark/>
        </w:tcPr>
        <w:p w:rsidR="00990767" w:rsidRDefault="00990767" w:rsidP="00990767">
          <w:pPr>
            <w:pStyle w:val="Bunntekst"/>
            <w:rPr>
              <w:rFonts w:ascii="Roboto Light" w:hAnsi="Roboto Light"/>
              <w:szCs w:val="18"/>
            </w:rPr>
          </w:pPr>
          <w:r>
            <w:rPr>
              <w:rFonts w:ascii="Roboto Light" w:hAnsi="Roboto Light"/>
              <w:szCs w:val="18"/>
            </w:rPr>
            <w:t>post@vlfk.no</w:t>
          </w:r>
        </w:p>
      </w:tc>
      <w:tc>
        <w:tcPr>
          <w:tcW w:w="1381" w:type="pct"/>
          <w:hideMark/>
        </w:tcPr>
        <w:p w:rsidR="00990767" w:rsidRDefault="00990767" w:rsidP="00990767">
          <w:pPr>
            <w:pStyle w:val="Bunntekst"/>
            <w:rPr>
              <w:rFonts w:ascii="Roboto Light" w:hAnsi="Roboto Light"/>
              <w:szCs w:val="18"/>
            </w:rPr>
          </w:pPr>
          <w:r>
            <w:rPr>
              <w:rFonts w:ascii="Roboto Light" w:hAnsi="Roboto Light"/>
              <w:szCs w:val="18"/>
            </w:rPr>
            <w:t>www.vestlandfylke.no</w:t>
          </w:r>
        </w:p>
      </w:tc>
      <w:tc>
        <w:tcPr>
          <w:tcW w:w="1056" w:type="pct"/>
          <w:hideMark/>
        </w:tcPr>
        <w:p w:rsidR="00990767" w:rsidRDefault="00990767" w:rsidP="00990767">
          <w:pPr>
            <w:pStyle w:val="Bunntekst"/>
            <w:rPr>
              <w:rFonts w:ascii="Roboto Light" w:hAnsi="Roboto Light"/>
              <w:szCs w:val="18"/>
            </w:rPr>
          </w:pPr>
          <w:r>
            <w:rPr>
              <w:rFonts w:ascii="Roboto Light" w:hAnsi="Roboto Light"/>
              <w:szCs w:val="18"/>
            </w:rPr>
            <w:t>821311632</w:t>
          </w:r>
        </w:p>
      </w:tc>
      <w:tc>
        <w:tcPr>
          <w:tcW w:w="775" w:type="pct"/>
          <w:hideMark/>
        </w:tcPr>
        <w:p w:rsidR="00990767" w:rsidRDefault="00990767" w:rsidP="00990767">
          <w:pPr>
            <w:pStyle w:val="Bunntekst"/>
            <w:rPr>
              <w:rFonts w:ascii="Roboto Light" w:hAnsi="Roboto Light"/>
              <w:szCs w:val="18"/>
            </w:rPr>
          </w:pPr>
          <w:r>
            <w:rPr>
              <w:rFonts w:ascii="Roboto Light" w:hAnsi="Roboto Light"/>
              <w:szCs w:val="18"/>
            </w:rPr>
            <w:t>821 311 632</w:t>
          </w:r>
        </w:p>
      </w:tc>
    </w:tr>
  </w:tbl>
  <w:p w:rsidR="00344586" w:rsidRDefault="00C80D3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0D3C" w:rsidRDefault="00C80D3C" w:rsidP="0007482F">
      <w:r>
        <w:separator/>
      </w:r>
    </w:p>
  </w:footnote>
  <w:footnote w:type="continuationSeparator" w:id="0">
    <w:p w:rsidR="00C80D3C" w:rsidRDefault="00C80D3C" w:rsidP="000748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515" w:rsidRPr="00E54DA1" w:rsidRDefault="00032517" w:rsidP="00E81289">
    <w:pPr>
      <w:tabs>
        <w:tab w:val="left" w:pos="5245"/>
        <w:tab w:val="right" w:pos="9072"/>
      </w:tabs>
      <w:rPr>
        <w:bCs/>
        <w:noProof/>
        <w:sz w:val="18"/>
        <w:szCs w:val="18"/>
        <w:lang w:val="nb-NO"/>
      </w:rPr>
    </w:pPr>
    <w:r w:rsidRPr="00E54DA1">
      <w:rPr>
        <w:bCs/>
        <w:noProof/>
        <w:sz w:val="18"/>
        <w:szCs w:val="18"/>
        <w:lang w:val="nb-NO"/>
      </w:rPr>
      <w:tab/>
      <w:t>Sak</w:t>
    </w:r>
    <w:r w:rsidR="00294E1A">
      <w:rPr>
        <w:bCs/>
        <w:noProof/>
        <w:sz w:val="18"/>
        <w:szCs w:val="18"/>
        <w:lang w:val="nb-NO"/>
      </w:rPr>
      <w:t>s</w:t>
    </w:r>
    <w:r w:rsidRPr="00E54DA1">
      <w:rPr>
        <w:bCs/>
        <w:noProof/>
        <w:sz w:val="18"/>
        <w:szCs w:val="18"/>
        <w:lang w:val="nb-NO"/>
      </w:rPr>
      <w:t xml:space="preserve">nr: </w:t>
    </w:r>
    <w:bookmarkStart w:id="18" w:name="SAKSNR2"/>
    <w:r w:rsidR="00AA6899">
      <w:rPr>
        <w:bCs/>
        <w:noProof/>
        <w:sz w:val="18"/>
        <w:szCs w:val="18"/>
        <w:lang w:val="nb-NO"/>
      </w:rPr>
      <w:t>2020/36559</w:t>
    </w:r>
    <w:bookmarkEnd w:id="18"/>
    <w:r w:rsidRPr="00E54DA1">
      <w:rPr>
        <w:bCs/>
        <w:noProof/>
        <w:sz w:val="18"/>
        <w:szCs w:val="18"/>
        <w:lang w:val="nb-NO"/>
      </w:rPr>
      <w:t>-</w:t>
    </w:r>
    <w:bookmarkStart w:id="19" w:name="NRISAK2"/>
    <w:r w:rsidR="00AA6899">
      <w:rPr>
        <w:bCs/>
        <w:noProof/>
        <w:sz w:val="18"/>
        <w:szCs w:val="18"/>
        <w:lang w:val="nb-NO"/>
      </w:rPr>
      <w:t>4</w:t>
    </w:r>
    <w:bookmarkEnd w:id="19"/>
    <w:r w:rsidRPr="00E54DA1">
      <w:rPr>
        <w:bCs/>
        <w:noProof/>
        <w:sz w:val="18"/>
        <w:szCs w:val="18"/>
        <w:lang w:val="nb-NO"/>
      </w:rPr>
      <w:t xml:space="preserve"> </w:t>
    </w:r>
    <w:r w:rsidRPr="00E54DA1">
      <w:rPr>
        <w:bCs/>
        <w:noProof/>
        <w:sz w:val="18"/>
        <w:szCs w:val="18"/>
        <w:lang w:val="nb-NO"/>
      </w:rPr>
      <w:tab/>
      <w:t xml:space="preserve">Side </w:t>
    </w:r>
    <w:r w:rsidRPr="00E54DA1">
      <w:rPr>
        <w:bCs/>
        <w:noProof/>
        <w:sz w:val="18"/>
        <w:szCs w:val="18"/>
        <w:lang w:val="nb-NO"/>
      </w:rPr>
      <w:fldChar w:fldCharType="begin"/>
    </w:r>
    <w:r w:rsidRPr="00E54DA1">
      <w:rPr>
        <w:bCs/>
        <w:noProof/>
        <w:sz w:val="18"/>
        <w:szCs w:val="18"/>
        <w:lang w:val="nb-NO"/>
      </w:rPr>
      <w:instrText>PAGE  \* Arabic  \* MERGEFORMAT</w:instrText>
    </w:r>
    <w:r w:rsidRPr="00E54DA1">
      <w:rPr>
        <w:bCs/>
        <w:noProof/>
        <w:sz w:val="18"/>
        <w:szCs w:val="18"/>
        <w:lang w:val="nb-NO"/>
      </w:rPr>
      <w:fldChar w:fldCharType="separate"/>
    </w:r>
    <w:r w:rsidR="0010241B">
      <w:rPr>
        <w:bCs/>
        <w:noProof/>
        <w:sz w:val="18"/>
        <w:szCs w:val="18"/>
        <w:lang w:val="nb-NO"/>
      </w:rPr>
      <w:t>2</w:t>
    </w:r>
    <w:r w:rsidRPr="00E54DA1">
      <w:rPr>
        <w:bCs/>
        <w:noProof/>
        <w:sz w:val="18"/>
        <w:szCs w:val="18"/>
        <w:lang w:val="nb-NO"/>
      </w:rPr>
      <w:fldChar w:fldCharType="end"/>
    </w:r>
    <w:r w:rsidRPr="00E54DA1">
      <w:rPr>
        <w:bCs/>
        <w:noProof/>
        <w:sz w:val="18"/>
        <w:szCs w:val="18"/>
        <w:lang w:val="nb-NO"/>
      </w:rPr>
      <w:t xml:space="preserve"> av </w:t>
    </w:r>
    <w:r w:rsidRPr="00E54DA1">
      <w:rPr>
        <w:bCs/>
        <w:noProof/>
        <w:sz w:val="18"/>
        <w:szCs w:val="18"/>
        <w:lang w:val="nb-NO"/>
      </w:rPr>
      <w:fldChar w:fldCharType="begin"/>
    </w:r>
    <w:r w:rsidRPr="00E54DA1">
      <w:rPr>
        <w:bCs/>
        <w:noProof/>
        <w:sz w:val="18"/>
        <w:szCs w:val="18"/>
        <w:lang w:val="nb-NO"/>
      </w:rPr>
      <w:instrText>NUMPAGES  \* Arabic  \* MERGEFORMAT</w:instrText>
    </w:r>
    <w:r w:rsidRPr="00E54DA1">
      <w:rPr>
        <w:bCs/>
        <w:noProof/>
        <w:sz w:val="18"/>
        <w:szCs w:val="18"/>
        <w:lang w:val="nb-NO"/>
      </w:rPr>
      <w:fldChar w:fldCharType="separate"/>
    </w:r>
    <w:r w:rsidR="0010241B">
      <w:rPr>
        <w:bCs/>
        <w:noProof/>
        <w:sz w:val="18"/>
        <w:szCs w:val="18"/>
        <w:lang w:val="nb-NO"/>
      </w:rPr>
      <w:t>2</w:t>
    </w:r>
    <w:r w:rsidRPr="00E54DA1">
      <w:rPr>
        <w:bCs/>
        <w:noProof/>
        <w:sz w:val="18"/>
        <w:szCs w:val="18"/>
        <w:lang w:val="nb-NO"/>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431A8A6C"/>
    <w:lvl w:ilvl="0">
      <w:start w:val="1"/>
      <w:numFmt w:val="decimal"/>
      <w:pStyle w:val="Nummerertliste"/>
      <w:lvlText w:val="%1."/>
      <w:lvlJc w:val="left"/>
      <w:pPr>
        <w:ind w:left="360" w:hanging="360"/>
      </w:pPr>
      <w:rPr>
        <w:rFonts w:ascii="Roboto Medium" w:hAnsi="Roboto Medium" w:hint="default"/>
        <w:sz w:val="20"/>
      </w:rPr>
    </w:lvl>
  </w:abstractNum>
  <w:abstractNum w:abstractNumId="1" w15:restartNumberingAfterBreak="0">
    <w:nsid w:val="049E5258"/>
    <w:multiLevelType w:val="multilevel"/>
    <w:tmpl w:val="26C01A28"/>
    <w:styleLink w:val="111111"/>
    <w:lvl w:ilvl="0">
      <w:start w:val="1"/>
      <w:numFmt w:val="decimal"/>
      <w:lvlText w:val="%1."/>
      <w:lvlJc w:val="left"/>
      <w:pPr>
        <w:ind w:left="360" w:hanging="360"/>
      </w:pPr>
      <w:rPr>
        <w:rFonts w:ascii="Roboto Medium" w:hAnsi="Roboto Medium"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842194B"/>
    <w:multiLevelType w:val="hybridMultilevel"/>
    <w:tmpl w:val="EDDCBD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7976A07"/>
    <w:multiLevelType w:val="hybridMultilevel"/>
    <w:tmpl w:val="BD82CD0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B4E09E3"/>
    <w:multiLevelType w:val="hybridMultilevel"/>
    <w:tmpl w:val="F34078D8"/>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5" w15:restartNumberingAfterBreak="0">
    <w:nsid w:val="65430BCE"/>
    <w:multiLevelType w:val="hybridMultilevel"/>
    <w:tmpl w:val="59BE4EC6"/>
    <w:lvl w:ilvl="0" w:tplc="B87877C6">
      <w:start w:val="1"/>
      <w:numFmt w:val="bullet"/>
      <w:pStyle w:val="Listeavsnit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093"/>
    <w:rsid w:val="00032517"/>
    <w:rsid w:val="00041CE7"/>
    <w:rsid w:val="0007482F"/>
    <w:rsid w:val="000B5DD4"/>
    <w:rsid w:val="0010241B"/>
    <w:rsid w:val="001A4197"/>
    <w:rsid w:val="0029097F"/>
    <w:rsid w:val="00294E1A"/>
    <w:rsid w:val="002D7093"/>
    <w:rsid w:val="00305C44"/>
    <w:rsid w:val="00340678"/>
    <w:rsid w:val="003940C5"/>
    <w:rsid w:val="00435442"/>
    <w:rsid w:val="004E62DD"/>
    <w:rsid w:val="00501AA3"/>
    <w:rsid w:val="0058147D"/>
    <w:rsid w:val="005A717C"/>
    <w:rsid w:val="005C5D62"/>
    <w:rsid w:val="005E5817"/>
    <w:rsid w:val="005F31B1"/>
    <w:rsid w:val="00607471"/>
    <w:rsid w:val="0064643B"/>
    <w:rsid w:val="00654C61"/>
    <w:rsid w:val="006776BF"/>
    <w:rsid w:val="006F41C2"/>
    <w:rsid w:val="007228B0"/>
    <w:rsid w:val="007243CC"/>
    <w:rsid w:val="008518BC"/>
    <w:rsid w:val="008617F6"/>
    <w:rsid w:val="00867692"/>
    <w:rsid w:val="009217CC"/>
    <w:rsid w:val="00960DEB"/>
    <w:rsid w:val="00990767"/>
    <w:rsid w:val="0099192B"/>
    <w:rsid w:val="009D1F6F"/>
    <w:rsid w:val="00AA6899"/>
    <w:rsid w:val="00AB3355"/>
    <w:rsid w:val="00AC7EB2"/>
    <w:rsid w:val="00C0242C"/>
    <w:rsid w:val="00C62C43"/>
    <w:rsid w:val="00C80D3C"/>
    <w:rsid w:val="00D102EE"/>
    <w:rsid w:val="00D52079"/>
    <w:rsid w:val="00D743E8"/>
    <w:rsid w:val="00D7489B"/>
    <w:rsid w:val="00DC62E4"/>
    <w:rsid w:val="00E81289"/>
    <w:rsid w:val="00F13C6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CBAE52-D96D-40DB-84F2-54EAF9E9C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692"/>
    <w:pPr>
      <w:spacing w:after="0" w:line="240" w:lineRule="auto"/>
    </w:pPr>
    <w:rPr>
      <w:rFonts w:ascii="Roboto" w:hAnsi="Roboto"/>
      <w:color w:val="2C2A29" w:themeColor="text1"/>
      <w:lang w:val="nn-NO"/>
    </w:rPr>
  </w:style>
  <w:style w:type="paragraph" w:styleId="Overskrift1">
    <w:name w:val="heading 1"/>
    <w:basedOn w:val="Normal"/>
    <w:next w:val="Normal"/>
    <w:link w:val="Overskrift1Tegn"/>
    <w:uiPriority w:val="9"/>
    <w:qFormat/>
    <w:rsid w:val="00AB3355"/>
    <w:pPr>
      <w:keepNext/>
      <w:keepLines/>
      <w:spacing w:before="240" w:line="259" w:lineRule="auto"/>
      <w:outlineLvl w:val="0"/>
    </w:pPr>
    <w:rPr>
      <w:rFonts w:ascii="Roboto Slab SemiBold" w:eastAsiaTheme="majorEastAsia" w:hAnsi="Roboto Slab SemiBold" w:cstheme="majorBidi"/>
      <w:sz w:val="24"/>
      <w:szCs w:val="32"/>
    </w:rPr>
  </w:style>
  <w:style w:type="paragraph" w:styleId="Overskrift2">
    <w:name w:val="heading 2"/>
    <w:basedOn w:val="Normal"/>
    <w:next w:val="Normal"/>
    <w:link w:val="Overskrift2Tegn"/>
    <w:uiPriority w:val="9"/>
    <w:qFormat/>
    <w:rsid w:val="00AB3355"/>
    <w:pPr>
      <w:keepNext/>
      <w:keepLines/>
      <w:spacing w:before="40" w:line="259" w:lineRule="auto"/>
      <w:outlineLvl w:val="1"/>
    </w:pPr>
    <w:rPr>
      <w:rFonts w:ascii="Roboto Slab SemiBold" w:eastAsiaTheme="majorEastAsia" w:hAnsi="Roboto Slab SemiBold" w:cstheme="majorBidi"/>
      <w:sz w:val="22"/>
      <w:szCs w:val="26"/>
    </w:rPr>
  </w:style>
  <w:style w:type="paragraph" w:styleId="Overskrift3">
    <w:name w:val="heading 3"/>
    <w:basedOn w:val="Normal"/>
    <w:next w:val="Normal"/>
    <w:link w:val="Overskrift3Tegn"/>
    <w:uiPriority w:val="9"/>
    <w:qFormat/>
    <w:rsid w:val="00AB3355"/>
    <w:pPr>
      <w:keepNext/>
      <w:keepLines/>
      <w:spacing w:before="40" w:line="259" w:lineRule="auto"/>
      <w:outlineLvl w:val="2"/>
    </w:pPr>
    <w:rPr>
      <w:rFonts w:ascii="Roboto Slab" w:eastAsiaTheme="majorEastAsia" w:hAnsi="Roboto Slab" w:cstheme="majorBidi"/>
      <w:sz w:val="22"/>
      <w:szCs w:val="24"/>
    </w:rPr>
  </w:style>
  <w:style w:type="paragraph" w:styleId="Overskrift4">
    <w:name w:val="heading 4"/>
    <w:basedOn w:val="Normal"/>
    <w:next w:val="Normal"/>
    <w:link w:val="Overskrift4Tegn"/>
    <w:uiPriority w:val="9"/>
    <w:qFormat/>
    <w:rsid w:val="00AB3355"/>
    <w:pPr>
      <w:keepNext/>
      <w:keepLines/>
      <w:spacing w:before="40" w:line="259" w:lineRule="auto"/>
      <w:outlineLvl w:val="3"/>
    </w:pPr>
    <w:rPr>
      <w:rFonts w:ascii="Roboto Medium" w:eastAsiaTheme="majorEastAsia" w:hAnsi="Roboto Medium" w:cstheme="majorBidi"/>
      <w:iCs/>
      <w:sz w:val="18"/>
    </w:rPr>
  </w:style>
  <w:style w:type="paragraph" w:styleId="Overskrift5">
    <w:name w:val="heading 5"/>
    <w:basedOn w:val="Normal"/>
    <w:next w:val="Normal"/>
    <w:link w:val="Overskrift5Tegn"/>
    <w:uiPriority w:val="9"/>
    <w:semiHidden/>
    <w:unhideWhenUsed/>
    <w:qFormat/>
    <w:rsid w:val="00AB3355"/>
    <w:pPr>
      <w:keepNext/>
      <w:keepLines/>
      <w:spacing w:before="40" w:line="259" w:lineRule="auto"/>
      <w:outlineLvl w:val="4"/>
    </w:pPr>
    <w:rPr>
      <w:rFonts w:eastAsiaTheme="majorEastAsia" w:cstheme="majorBid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AB3355"/>
    <w:rPr>
      <w:rFonts w:ascii="Roboto Slab SemiBold" w:eastAsiaTheme="majorEastAsia" w:hAnsi="Roboto Slab SemiBold" w:cstheme="majorBidi"/>
      <w:color w:val="2C2A29" w:themeColor="text1"/>
      <w:sz w:val="24"/>
      <w:szCs w:val="32"/>
    </w:rPr>
  </w:style>
  <w:style w:type="character" w:customStyle="1" w:styleId="Overskrift2Tegn">
    <w:name w:val="Overskrift 2 Tegn"/>
    <w:basedOn w:val="Standardskriftforavsnitt"/>
    <w:link w:val="Overskrift2"/>
    <w:uiPriority w:val="9"/>
    <w:rsid w:val="00AB3355"/>
    <w:rPr>
      <w:rFonts w:ascii="Roboto Slab SemiBold" w:eastAsiaTheme="majorEastAsia" w:hAnsi="Roboto Slab SemiBold" w:cstheme="majorBidi"/>
      <w:color w:val="2C2A29" w:themeColor="text1"/>
      <w:szCs w:val="26"/>
    </w:rPr>
  </w:style>
  <w:style w:type="character" w:customStyle="1" w:styleId="Overskrift3Tegn">
    <w:name w:val="Overskrift 3 Tegn"/>
    <w:basedOn w:val="Standardskriftforavsnitt"/>
    <w:link w:val="Overskrift3"/>
    <w:uiPriority w:val="9"/>
    <w:rsid w:val="00AB3355"/>
    <w:rPr>
      <w:rFonts w:ascii="Roboto Slab" w:eastAsiaTheme="majorEastAsia" w:hAnsi="Roboto Slab" w:cstheme="majorBidi"/>
      <w:color w:val="2C2A29" w:themeColor="text1"/>
      <w:szCs w:val="24"/>
    </w:rPr>
  </w:style>
  <w:style w:type="paragraph" w:styleId="Topptekst">
    <w:name w:val="header"/>
    <w:basedOn w:val="Normal"/>
    <w:link w:val="TopptekstTegn"/>
    <w:uiPriority w:val="99"/>
    <w:unhideWhenUsed/>
    <w:rsid w:val="0007482F"/>
    <w:pPr>
      <w:tabs>
        <w:tab w:val="center" w:pos="4536"/>
        <w:tab w:val="right" w:pos="9072"/>
      </w:tabs>
    </w:pPr>
    <w:rPr>
      <w:rFonts w:ascii="Roboto Light" w:hAnsi="Roboto Light"/>
      <w:color w:val="auto"/>
    </w:rPr>
  </w:style>
  <w:style w:type="character" w:customStyle="1" w:styleId="Overskrift4Tegn">
    <w:name w:val="Overskrift 4 Tegn"/>
    <w:basedOn w:val="Standardskriftforavsnitt"/>
    <w:link w:val="Overskrift4"/>
    <w:uiPriority w:val="9"/>
    <w:rsid w:val="00AB3355"/>
    <w:rPr>
      <w:rFonts w:ascii="Roboto Medium" w:eastAsiaTheme="majorEastAsia" w:hAnsi="Roboto Medium" w:cstheme="majorBidi"/>
      <w:iCs/>
      <w:color w:val="2C2A29" w:themeColor="text1"/>
      <w:sz w:val="18"/>
    </w:rPr>
  </w:style>
  <w:style w:type="character" w:customStyle="1" w:styleId="Overskrift5Tegn">
    <w:name w:val="Overskrift 5 Tegn"/>
    <w:basedOn w:val="Standardskriftforavsnitt"/>
    <w:link w:val="Overskrift5"/>
    <w:uiPriority w:val="9"/>
    <w:semiHidden/>
    <w:rsid w:val="00AB3355"/>
    <w:rPr>
      <w:rFonts w:ascii="Roboto" w:eastAsiaTheme="majorEastAsia" w:hAnsi="Roboto" w:cstheme="majorBidi"/>
      <w:color w:val="2C2A29" w:themeColor="text1"/>
      <w:sz w:val="18"/>
    </w:rPr>
  </w:style>
  <w:style w:type="paragraph" w:styleId="Tittel">
    <w:name w:val="Title"/>
    <w:basedOn w:val="Normal"/>
    <w:next w:val="Normal"/>
    <w:link w:val="TittelTegn"/>
    <w:uiPriority w:val="10"/>
    <w:qFormat/>
    <w:rsid w:val="00AB3355"/>
    <w:pPr>
      <w:contextualSpacing/>
    </w:pPr>
    <w:rPr>
      <w:rFonts w:asciiTheme="majorHAnsi" w:eastAsiaTheme="majorEastAsia" w:hAnsiTheme="majorHAnsi" w:cstheme="majorBidi"/>
      <w:color w:val="auto"/>
      <w:spacing w:val="-10"/>
      <w:kern w:val="28"/>
      <w:sz w:val="56"/>
      <w:szCs w:val="56"/>
    </w:rPr>
  </w:style>
  <w:style w:type="character" w:customStyle="1" w:styleId="TittelTegn">
    <w:name w:val="Tittel Tegn"/>
    <w:basedOn w:val="Standardskriftforavsnitt"/>
    <w:link w:val="Tittel"/>
    <w:uiPriority w:val="10"/>
    <w:rsid w:val="00AB3355"/>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C62C43"/>
    <w:pPr>
      <w:numPr>
        <w:ilvl w:val="1"/>
      </w:numPr>
      <w:spacing w:after="160" w:line="259" w:lineRule="auto"/>
    </w:pPr>
    <w:rPr>
      <w:rFonts w:ascii="Roboto Light" w:eastAsiaTheme="minorEastAsia" w:hAnsi="Roboto Light"/>
      <w:spacing w:val="15"/>
      <w:sz w:val="32"/>
    </w:rPr>
  </w:style>
  <w:style w:type="character" w:customStyle="1" w:styleId="UndertittelTegn">
    <w:name w:val="Undertittel Tegn"/>
    <w:basedOn w:val="Standardskriftforavsnitt"/>
    <w:link w:val="Undertittel"/>
    <w:uiPriority w:val="11"/>
    <w:rsid w:val="00C62C43"/>
    <w:rPr>
      <w:rFonts w:ascii="Roboto Light" w:eastAsiaTheme="minorEastAsia" w:hAnsi="Roboto Light"/>
      <w:color w:val="2C2A29" w:themeColor="text1"/>
      <w:spacing w:val="15"/>
      <w:sz w:val="32"/>
    </w:rPr>
  </w:style>
  <w:style w:type="paragraph" w:styleId="Underskrift">
    <w:name w:val="Signature"/>
    <w:basedOn w:val="Normal"/>
    <w:link w:val="UnderskriftTegn"/>
    <w:uiPriority w:val="99"/>
    <w:semiHidden/>
    <w:unhideWhenUsed/>
    <w:rsid w:val="00AB3355"/>
    <w:pPr>
      <w:ind w:left="4252"/>
    </w:pPr>
    <w:rPr>
      <w:rFonts w:ascii="Roboto Slab" w:hAnsi="Roboto Slab"/>
      <w:color w:val="auto"/>
    </w:rPr>
  </w:style>
  <w:style w:type="character" w:customStyle="1" w:styleId="UnderskriftTegn">
    <w:name w:val="Underskrift Tegn"/>
    <w:basedOn w:val="Standardskriftforavsnitt"/>
    <w:link w:val="Underskrift"/>
    <w:uiPriority w:val="99"/>
    <w:semiHidden/>
    <w:rsid w:val="00AB3355"/>
    <w:rPr>
      <w:rFonts w:ascii="Roboto Slab" w:hAnsi="Roboto Slab"/>
      <w:sz w:val="20"/>
    </w:rPr>
  </w:style>
  <w:style w:type="character" w:styleId="Sidetall">
    <w:name w:val="page number"/>
    <w:basedOn w:val="Standardskriftforavsnitt"/>
    <w:uiPriority w:val="99"/>
    <w:qFormat/>
    <w:rsid w:val="00AB3355"/>
    <w:rPr>
      <w:rFonts w:ascii="Roboto Slab Light" w:hAnsi="Roboto Slab Light"/>
      <w:sz w:val="20"/>
    </w:rPr>
  </w:style>
  <w:style w:type="paragraph" w:styleId="Nummerertliste">
    <w:name w:val="List Number"/>
    <w:basedOn w:val="Normal"/>
    <w:uiPriority w:val="99"/>
    <w:qFormat/>
    <w:rsid w:val="00AB3355"/>
    <w:pPr>
      <w:numPr>
        <w:numId w:val="1"/>
      </w:numPr>
      <w:spacing w:after="160" w:line="259" w:lineRule="auto"/>
      <w:contextualSpacing/>
    </w:pPr>
    <w:rPr>
      <w:rFonts w:ascii="Roboto Light" w:hAnsi="Roboto Light"/>
      <w:color w:val="auto"/>
    </w:rPr>
  </w:style>
  <w:style w:type="numbering" w:styleId="111111">
    <w:name w:val="Outline List 2"/>
    <w:basedOn w:val="Ingenliste"/>
    <w:uiPriority w:val="99"/>
    <w:semiHidden/>
    <w:unhideWhenUsed/>
    <w:rsid w:val="00501AA3"/>
    <w:pPr>
      <w:numPr>
        <w:numId w:val="2"/>
      </w:numPr>
    </w:pPr>
  </w:style>
  <w:style w:type="paragraph" w:styleId="Bunntekst">
    <w:name w:val="footer"/>
    <w:basedOn w:val="Normal"/>
    <w:link w:val="BunntekstTegn"/>
    <w:uiPriority w:val="99"/>
    <w:qFormat/>
    <w:rsid w:val="00501AA3"/>
    <w:pPr>
      <w:tabs>
        <w:tab w:val="center" w:pos="4536"/>
        <w:tab w:val="right" w:pos="9072"/>
      </w:tabs>
    </w:pPr>
    <w:rPr>
      <w:rFonts w:ascii="Roboto Slab" w:hAnsi="Roboto Slab"/>
      <w:color w:val="auto"/>
      <w:sz w:val="18"/>
    </w:rPr>
  </w:style>
  <w:style w:type="character" w:customStyle="1" w:styleId="BunntekstTegn">
    <w:name w:val="Bunntekst Tegn"/>
    <w:basedOn w:val="Standardskriftforavsnitt"/>
    <w:link w:val="Bunntekst"/>
    <w:uiPriority w:val="99"/>
    <w:rsid w:val="00501AA3"/>
    <w:rPr>
      <w:rFonts w:ascii="Roboto Slab" w:hAnsi="Roboto Slab"/>
      <w:sz w:val="18"/>
    </w:rPr>
  </w:style>
  <w:style w:type="character" w:customStyle="1" w:styleId="TopptekstTegn">
    <w:name w:val="Topptekst Tegn"/>
    <w:basedOn w:val="Standardskriftforavsnitt"/>
    <w:link w:val="Topptekst"/>
    <w:uiPriority w:val="99"/>
    <w:rsid w:val="0007482F"/>
    <w:rPr>
      <w:rFonts w:ascii="Roboto Light" w:hAnsi="Roboto Light"/>
      <w:sz w:val="20"/>
    </w:rPr>
  </w:style>
  <w:style w:type="table" w:styleId="Tabellrutenett">
    <w:name w:val="Table Grid"/>
    <w:basedOn w:val="Vanligtabell"/>
    <w:uiPriority w:val="59"/>
    <w:rsid w:val="000748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rsid w:val="00960DEB"/>
    <w:rPr>
      <w:b/>
      <w:i w:val="0"/>
      <w:iCs/>
    </w:rPr>
  </w:style>
  <w:style w:type="paragraph" w:styleId="Listeavsnitt">
    <w:name w:val="List Paragraph"/>
    <w:basedOn w:val="Normal"/>
    <w:uiPriority w:val="34"/>
    <w:qFormat/>
    <w:rsid w:val="00C62C43"/>
    <w:pPr>
      <w:numPr>
        <w:numId w:val="5"/>
      </w:numPr>
      <w:spacing w:after="160" w:line="259" w:lineRule="auto"/>
      <w:contextualSpacing/>
    </w:pPr>
    <w:rPr>
      <w:rFonts w:ascii="Roboto Light" w:hAnsi="Roboto Light"/>
      <w:color w:val="auto"/>
    </w:rPr>
  </w:style>
  <w:style w:type="table" w:styleId="Rutenettabell4uthevingsfarge4">
    <w:name w:val="Grid Table 4 Accent 4"/>
    <w:basedOn w:val="Vanligtabell"/>
    <w:uiPriority w:val="49"/>
    <w:rsid w:val="007243CC"/>
    <w:pPr>
      <w:spacing w:after="0" w:line="240" w:lineRule="auto"/>
    </w:pPr>
    <w:tblPr>
      <w:tblStyleRowBandSize w:val="1"/>
      <w:tblStyleColBandSize w:val="1"/>
      <w:tblBorders>
        <w:top w:val="single" w:sz="4" w:space="0" w:color="BBEAF4" w:themeColor="accent4" w:themeTint="99"/>
        <w:left w:val="single" w:sz="4" w:space="0" w:color="BBEAF4" w:themeColor="accent4" w:themeTint="99"/>
        <w:bottom w:val="single" w:sz="4" w:space="0" w:color="BBEAF4" w:themeColor="accent4" w:themeTint="99"/>
        <w:right w:val="single" w:sz="4" w:space="0" w:color="BBEAF4" w:themeColor="accent4" w:themeTint="99"/>
        <w:insideH w:val="single" w:sz="4" w:space="0" w:color="BBEAF4" w:themeColor="accent4" w:themeTint="99"/>
        <w:insideV w:val="single" w:sz="4" w:space="0" w:color="BBEAF4" w:themeColor="accent4" w:themeTint="99"/>
      </w:tblBorders>
    </w:tblPr>
    <w:tblStylePr w:type="firstRow">
      <w:rPr>
        <w:b/>
        <w:bCs/>
        <w:color w:val="FFFFFF" w:themeColor="background1"/>
      </w:rPr>
      <w:tblPr/>
      <w:tcPr>
        <w:tcBorders>
          <w:top w:val="single" w:sz="4" w:space="0" w:color="8EDDED" w:themeColor="accent4"/>
          <w:left w:val="single" w:sz="4" w:space="0" w:color="8EDDED" w:themeColor="accent4"/>
          <w:bottom w:val="single" w:sz="4" w:space="0" w:color="8EDDED" w:themeColor="accent4"/>
          <w:right w:val="single" w:sz="4" w:space="0" w:color="8EDDED" w:themeColor="accent4"/>
          <w:insideH w:val="nil"/>
          <w:insideV w:val="nil"/>
        </w:tcBorders>
        <w:shd w:val="clear" w:color="auto" w:fill="8EDDED" w:themeFill="accent4"/>
      </w:tcPr>
    </w:tblStylePr>
    <w:tblStylePr w:type="lastRow">
      <w:rPr>
        <w:b/>
        <w:bCs/>
      </w:rPr>
      <w:tblPr/>
      <w:tcPr>
        <w:tcBorders>
          <w:top w:val="double" w:sz="4" w:space="0" w:color="8EDDED" w:themeColor="accent4"/>
        </w:tcBorders>
      </w:tcPr>
    </w:tblStylePr>
    <w:tblStylePr w:type="firstCol">
      <w:rPr>
        <w:b/>
        <w:bCs/>
      </w:rPr>
    </w:tblStylePr>
    <w:tblStylePr w:type="lastCol">
      <w:rPr>
        <w:b/>
        <w:bCs/>
      </w:rPr>
    </w:tblStylePr>
    <w:tblStylePr w:type="band1Vert">
      <w:tblPr/>
      <w:tcPr>
        <w:shd w:val="clear" w:color="auto" w:fill="E8F8FB" w:themeFill="accent4" w:themeFillTint="33"/>
      </w:tcPr>
    </w:tblStylePr>
    <w:tblStylePr w:type="band1Horz">
      <w:tblPr/>
      <w:tcPr>
        <w:shd w:val="clear" w:color="auto" w:fill="E8F8FB" w:themeFill="accent4" w:themeFillTint="33"/>
      </w:tcPr>
    </w:tblStylePr>
  </w:style>
  <w:style w:type="table" w:styleId="Rutenettabell5mrkuthevingsfarge4">
    <w:name w:val="Grid Table 5 Dark Accent 4"/>
    <w:basedOn w:val="Vanligtabell"/>
    <w:uiPriority w:val="50"/>
    <w:rsid w:val="007243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8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DDE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DDE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DDE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DDED" w:themeFill="accent4"/>
      </w:tcPr>
    </w:tblStylePr>
    <w:tblStylePr w:type="band1Vert">
      <w:tblPr/>
      <w:tcPr>
        <w:shd w:val="clear" w:color="auto" w:fill="D1F1F7" w:themeFill="accent4" w:themeFillTint="66"/>
      </w:tcPr>
    </w:tblStylePr>
    <w:tblStylePr w:type="band1Horz">
      <w:tblPr/>
      <w:tcPr>
        <w:shd w:val="clear" w:color="auto" w:fill="D1F1F7" w:themeFill="accent4" w:themeFillTint="66"/>
      </w:tcPr>
    </w:tblStylePr>
  </w:style>
  <w:style w:type="table" w:customStyle="1" w:styleId="Vestland">
    <w:name w:val="Vestland"/>
    <w:basedOn w:val="Rutenettabell5mrkuthevingsfarge4"/>
    <w:uiPriority w:val="99"/>
    <w:rsid w:val="007243CC"/>
    <w:tblPr/>
    <w:tcPr>
      <w:shd w:val="clear" w:color="auto" w:fill="E8F8FB" w:themeFill="accent4" w:themeFillTint="33"/>
    </w:tcPr>
    <w:tblStylePr w:type="firstRow">
      <w:rPr>
        <w:rFonts w:ascii="Roboto Slab" w:hAnsi="Roboto Slab"/>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7F7F" w:themeFill="accent1"/>
      </w:tcPr>
    </w:tblStylePr>
    <w:tblStylePr w:type="lastRow">
      <w:rPr>
        <w:b/>
        <w:bCs/>
        <w:color w:val="2C2A29" w:themeColor="text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DDED" w:themeFill="accent4"/>
      </w:tcPr>
    </w:tblStylePr>
    <w:tblStylePr w:type="firstCol">
      <w:rPr>
        <w:b/>
        <w:bCs/>
        <w:color w:val="2C2A29" w:themeColor="text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nil"/>
        </w:tcBorders>
        <w:shd w:val="clear" w:color="auto" w:fill="8EDDED" w:themeFill="accent4"/>
      </w:tcPr>
    </w:tblStylePr>
    <w:tblStylePr w:type="lastCol">
      <w:rPr>
        <w:b/>
        <w:bCs/>
        <w:color w:val="2C2A29" w:themeColor="text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V w:val="nil"/>
        </w:tcBorders>
        <w:shd w:val="clear" w:color="auto" w:fill="8EDDED" w:themeFill="accent4"/>
      </w:tcPr>
    </w:tblStylePr>
    <w:tblStylePr w:type="band1Vert">
      <w:tblPr/>
      <w:tcPr>
        <w:tcBorders>
          <w:left w:val="single" w:sz="4" w:space="0" w:color="FFFFFF" w:themeColor="background1"/>
          <w:right w:val="single" w:sz="4" w:space="0" w:color="FFFFFF" w:themeColor="background1"/>
        </w:tcBorders>
        <w:shd w:val="clear" w:color="auto" w:fill="D1F1F7" w:themeFill="accent4" w:themeFillTint="66"/>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shd w:val="clear" w:color="auto" w:fill="D1F1F7" w:themeFill="accent4" w:themeFillTint="66"/>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paragraph">
    <w:name w:val="paragraph"/>
    <w:basedOn w:val="Normal"/>
    <w:rsid w:val="008617F6"/>
    <w:pPr>
      <w:spacing w:before="100" w:beforeAutospacing="1" w:after="100" w:afterAutospacing="1"/>
    </w:pPr>
    <w:rPr>
      <w:rFonts w:ascii="Times New Roman" w:eastAsia="Times New Roman" w:hAnsi="Times New Roman" w:cs="Times New Roman"/>
      <w:color w:val="auto"/>
      <w:sz w:val="24"/>
      <w:szCs w:val="24"/>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447465">
      <w:bodyDiv w:val="1"/>
      <w:marLeft w:val="0"/>
      <w:marRight w:val="0"/>
      <w:marTop w:val="0"/>
      <w:marBottom w:val="0"/>
      <w:divBdr>
        <w:top w:val="none" w:sz="0" w:space="0" w:color="auto"/>
        <w:left w:val="none" w:sz="0" w:space="0" w:color="auto"/>
        <w:bottom w:val="none" w:sz="0" w:space="0" w:color="auto"/>
        <w:right w:val="none" w:sz="0" w:space="0" w:color="auto"/>
      </w:divBdr>
    </w:div>
    <w:div w:id="121630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vestland">
  <a:themeElements>
    <a:clrScheme name="vestland">
      <a:dk1>
        <a:srgbClr val="2C2A29"/>
      </a:dk1>
      <a:lt1>
        <a:sysClr val="window" lastClr="FFFFFF"/>
      </a:lt1>
      <a:dk2>
        <a:srgbClr val="00BEAD"/>
      </a:dk2>
      <a:lt2>
        <a:srgbClr val="E0D268"/>
      </a:lt2>
      <a:accent1>
        <a:srgbClr val="7F7F7F"/>
      </a:accent1>
      <a:accent2>
        <a:srgbClr val="E2758F"/>
      </a:accent2>
      <a:accent3>
        <a:srgbClr val="B7DD79"/>
      </a:accent3>
      <a:accent4>
        <a:srgbClr val="8EDDED"/>
      </a:accent4>
      <a:accent5>
        <a:srgbClr val="CCA3D6"/>
      </a:accent5>
      <a:accent6>
        <a:srgbClr val="71CC98"/>
      </a:accent6>
      <a:hlink>
        <a:srgbClr val="007096"/>
      </a:hlink>
      <a:folHlink>
        <a:srgbClr val="CCA3D6"/>
      </a:folHlink>
    </a:clrScheme>
    <a:fontScheme name="vestland">
      <a:majorFont>
        <a:latin typeface="Roboto Slab"/>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estland3" id="{9D3C97AC-7019-4758-AB80-6C4046F76348}" vid="{3A931E51-A867-45C1-A66B-6F94D70031C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85EE3-7BE7-EB40-960A-B807BFFAB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1412</Words>
  <Characters>7489</Characters>
  <Application>Microsoft Office Word</Application>
  <DocSecurity>0</DocSecurity>
  <Lines>62</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 Andreas Titlestad</dc:creator>
  <cp:keywords/>
  <dc:description/>
  <cp:lastModifiedBy>Birgitta Hagen Kyrkjebø</cp:lastModifiedBy>
  <cp:revision>2</cp:revision>
  <dcterms:created xsi:type="dcterms:W3CDTF">2020-06-22T18:30:00Z</dcterms:created>
  <dcterms:modified xsi:type="dcterms:W3CDTF">2020-06-22T18:30:00Z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rgeDataFile">
    <vt:lpwstr>\\AD.VLFK.NO\INTERN\PRIV01\davsan\319942_DOCX.XML</vt:lpwstr>
  </property>
  <property fmtid="{D5CDD505-2E9C-101B-9397-08002B2CF9AE}" pid="3" name="CheckInType">
    <vt:lpwstr>FromApplication</vt:lpwstr>
  </property>
  <property fmtid="{D5CDD505-2E9C-101B-9397-08002B2CF9AE}" pid="4" name="CheckInDocForm">
    <vt:lpwstr>https://arkdok.ad.vlfk.no/ephorte/shared/aspx/Default/CheckInDocForm.aspx</vt:lpwstr>
  </property>
  <property fmtid="{D5CDD505-2E9C-101B-9397-08002B2CF9AE}" pid="5" name="DokType">
    <vt:lpwstr/>
  </property>
  <property fmtid="{D5CDD505-2E9C-101B-9397-08002B2CF9AE}" pid="6" name="DokID">
    <vt:i4>169310</vt:i4>
  </property>
  <property fmtid="{D5CDD505-2E9C-101B-9397-08002B2CF9AE}" pid="7" name="Versjon">
    <vt:i4>1</vt:i4>
  </property>
  <property fmtid="{D5CDD505-2E9C-101B-9397-08002B2CF9AE}" pid="8" name="Variant">
    <vt:lpwstr>P</vt:lpwstr>
  </property>
  <property fmtid="{D5CDD505-2E9C-101B-9397-08002B2CF9AE}" pid="9" name="OpenMode">
    <vt:lpwstr>EditDoc</vt:lpwstr>
  </property>
  <property fmtid="{D5CDD505-2E9C-101B-9397-08002B2CF9AE}" pid="10" name="CurrentUrl">
    <vt:lpwstr>https%3a%2f%2farkdok.ad.vlfk.no%2fephorte%2fshared%2faspx%2fdefault%2fdetails.aspx%3ff%3dViewJP%26JP_ID%3d89084%26SubElGroup%3d55</vt:lpwstr>
  </property>
  <property fmtid="{D5CDD505-2E9C-101B-9397-08002B2CF9AE}" pid="11" name="WindowName">
    <vt:lpwstr>TabWindow1</vt:lpwstr>
  </property>
  <property fmtid="{D5CDD505-2E9C-101B-9397-08002B2CF9AE}" pid="12" name="FileName">
    <vt:lpwstr>%5c%5cAD.VLFK.NO%5cINTERN%5cPRIV01%5cdavsan%5c319942.DOCX</vt:lpwstr>
  </property>
  <property fmtid="{D5CDD505-2E9C-101B-9397-08002B2CF9AE}" pid="13" name="LinkId">
    <vt:i4>89084</vt:i4>
  </property>
  <property fmtid="{D5CDD505-2E9C-101B-9397-08002B2CF9AE}" pid="14" name="_AdHocReviewCycleID">
    <vt:i4>-1880428933</vt:i4>
  </property>
  <property fmtid="{D5CDD505-2E9C-101B-9397-08002B2CF9AE}" pid="15" name="_NewReviewCycle">
    <vt:lpwstr/>
  </property>
  <property fmtid="{D5CDD505-2E9C-101B-9397-08002B2CF9AE}" pid="16" name="_EmailSubject">
    <vt:lpwstr>Informasjon om prosjektet Kraftturime. Opplevingar i det vestnorske kraftlandskapet</vt:lpwstr>
  </property>
  <property fmtid="{D5CDD505-2E9C-101B-9397-08002B2CF9AE}" pid="17" name="_AuthorEmail">
    <vt:lpwstr>Tor.Andreas.Titlestad@vlfk.no</vt:lpwstr>
  </property>
  <property fmtid="{D5CDD505-2E9C-101B-9397-08002B2CF9AE}" pid="18" name="_AuthorEmailDisplayName">
    <vt:lpwstr>Tor Andreas Titlestad</vt:lpwstr>
  </property>
</Properties>
</file>